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AB" w:rsidRDefault="00FB33C2">
      <w:pPr>
        <w:spacing w:after="0" w:line="408" w:lineRule="auto"/>
        <w:ind w:left="120"/>
        <w:jc w:val="center"/>
      </w:pPr>
      <w:bookmarkStart w:id="0" w:name="block-17889268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402AB" w:rsidRDefault="00FB33C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e679e4a4-be96-471b-884d-8e23127f2699"/>
      <w:r>
        <w:rPr>
          <w:rFonts w:ascii="Times New Roman" w:hAnsi="Times New Roman"/>
          <w:b/>
          <w:color w:val="000000"/>
          <w:sz w:val="28"/>
        </w:rPr>
        <w:t>Управление образования Комсомольского района Хабаровского края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0402AB" w:rsidRDefault="00FB33C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69648f77-3555-4485-8da3-a6b286aeb67f"/>
      <w:r>
        <w:rPr>
          <w:rFonts w:ascii="Times New Roman" w:hAnsi="Times New Roman"/>
          <w:b/>
          <w:color w:val="000000"/>
          <w:sz w:val="28"/>
        </w:rPr>
        <w:t>Комсомольский район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402AB" w:rsidRDefault="00FB33C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сельского поселения "Поселок Молодежный"</w:t>
      </w:r>
    </w:p>
    <w:p w:rsidR="000402AB" w:rsidRDefault="000402AB">
      <w:pPr>
        <w:spacing w:after="0"/>
        <w:ind w:left="120"/>
      </w:pPr>
    </w:p>
    <w:p w:rsidR="000402AB" w:rsidRDefault="000402AB">
      <w:pPr>
        <w:spacing w:after="0"/>
        <w:ind w:left="120"/>
      </w:pPr>
    </w:p>
    <w:p w:rsidR="000402AB" w:rsidRDefault="000402AB">
      <w:pPr>
        <w:spacing w:after="0"/>
        <w:ind w:left="120"/>
      </w:pPr>
    </w:p>
    <w:p w:rsidR="000402AB" w:rsidRDefault="000402AB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FB33C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B33C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FB33C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B33C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FB33C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B33C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B33C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B33C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FB33C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B33C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FB33C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B33C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B33C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B33C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FB33C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B33C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FB33C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B33C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402AB" w:rsidRDefault="000402AB">
      <w:pPr>
        <w:spacing w:after="0"/>
        <w:ind w:left="120"/>
      </w:pPr>
    </w:p>
    <w:p w:rsidR="000402AB" w:rsidRDefault="00FB33C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402AB" w:rsidRDefault="000402AB">
      <w:pPr>
        <w:spacing w:after="0"/>
        <w:ind w:left="120"/>
      </w:pPr>
    </w:p>
    <w:p w:rsidR="000402AB" w:rsidRDefault="000402AB">
      <w:pPr>
        <w:spacing w:after="0"/>
        <w:ind w:left="120"/>
      </w:pPr>
    </w:p>
    <w:p w:rsidR="000402AB" w:rsidRDefault="000402AB">
      <w:pPr>
        <w:spacing w:after="0"/>
        <w:ind w:left="120"/>
      </w:pPr>
    </w:p>
    <w:p w:rsidR="000402AB" w:rsidRDefault="00FB33C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402AB" w:rsidRDefault="00FB33C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2400278)</w:t>
      </w:r>
    </w:p>
    <w:p w:rsidR="000402AB" w:rsidRDefault="000402AB">
      <w:pPr>
        <w:spacing w:after="0"/>
        <w:ind w:left="120"/>
        <w:jc w:val="center"/>
      </w:pPr>
    </w:p>
    <w:p w:rsidR="000402AB" w:rsidRDefault="00FB33C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«Обществознание»</w:t>
      </w:r>
    </w:p>
    <w:p w:rsidR="000402AB" w:rsidRDefault="00FB33C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(базовый уровень)</w:t>
      </w:r>
    </w:p>
    <w:p w:rsidR="000402AB" w:rsidRDefault="00FB33C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0402AB" w:rsidRDefault="000402AB">
      <w:pPr>
        <w:spacing w:after="0"/>
        <w:ind w:left="120"/>
        <w:jc w:val="center"/>
      </w:pPr>
    </w:p>
    <w:p w:rsidR="000402AB" w:rsidRDefault="000402AB">
      <w:pPr>
        <w:spacing w:after="0"/>
        <w:ind w:left="120"/>
        <w:jc w:val="center"/>
      </w:pPr>
    </w:p>
    <w:p w:rsidR="000402AB" w:rsidRDefault="000402AB">
      <w:pPr>
        <w:spacing w:after="0"/>
        <w:ind w:left="120"/>
        <w:jc w:val="center"/>
      </w:pPr>
    </w:p>
    <w:p w:rsidR="000402AB" w:rsidRDefault="000402AB">
      <w:pPr>
        <w:spacing w:after="0"/>
        <w:ind w:left="120"/>
        <w:jc w:val="center"/>
      </w:pPr>
    </w:p>
    <w:p w:rsidR="000402AB" w:rsidRDefault="000402AB">
      <w:pPr>
        <w:spacing w:after="0"/>
        <w:ind w:left="120"/>
        <w:jc w:val="center"/>
      </w:pPr>
    </w:p>
    <w:p w:rsidR="000402AB" w:rsidRDefault="000402AB">
      <w:pPr>
        <w:spacing w:after="0"/>
        <w:ind w:left="120"/>
        <w:jc w:val="center"/>
      </w:pPr>
    </w:p>
    <w:p w:rsidR="000402AB" w:rsidRDefault="000402AB">
      <w:pPr>
        <w:spacing w:after="0"/>
        <w:ind w:left="120"/>
        <w:jc w:val="center"/>
      </w:pPr>
    </w:p>
    <w:p w:rsidR="000402AB" w:rsidRDefault="000402AB">
      <w:pPr>
        <w:spacing w:after="0"/>
        <w:ind w:left="120"/>
        <w:jc w:val="center"/>
      </w:pPr>
    </w:p>
    <w:p w:rsidR="000402AB" w:rsidRDefault="000402AB">
      <w:pPr>
        <w:spacing w:after="0"/>
        <w:ind w:left="120"/>
        <w:jc w:val="center"/>
      </w:pPr>
    </w:p>
    <w:p w:rsidR="000402AB" w:rsidRDefault="000402AB">
      <w:pPr>
        <w:spacing w:after="0"/>
        <w:ind w:left="120"/>
        <w:jc w:val="center"/>
      </w:pPr>
    </w:p>
    <w:p w:rsidR="000402AB" w:rsidRDefault="000402AB">
      <w:pPr>
        <w:spacing w:after="0"/>
        <w:ind w:left="120"/>
        <w:jc w:val="center"/>
      </w:pPr>
    </w:p>
    <w:p w:rsidR="000402AB" w:rsidRDefault="000402AB">
      <w:pPr>
        <w:spacing w:after="0"/>
        <w:ind w:left="120"/>
        <w:jc w:val="center"/>
      </w:pPr>
    </w:p>
    <w:p w:rsidR="000402AB" w:rsidRDefault="00FB33C2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cf5dfc88-880f-42b6-85c5-c31fa0d7be02"/>
      <w:r>
        <w:rPr>
          <w:rFonts w:ascii="Times New Roman" w:hAnsi="Times New Roman"/>
          <w:b/>
          <w:color w:val="000000"/>
          <w:sz w:val="28"/>
        </w:rPr>
        <w:t>с.п. "П. Молодежный"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59510cd3-fe9a-4f71-8f4d-e857ed43bbe2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402AB" w:rsidRDefault="000402AB">
      <w:pPr>
        <w:spacing w:after="0"/>
        <w:ind w:left="120"/>
      </w:pPr>
    </w:p>
    <w:p w:rsidR="000402AB" w:rsidRDefault="000402AB">
      <w:pPr>
        <w:sectPr w:rsidR="000402AB">
          <w:pgSz w:w="11906" w:h="16383"/>
          <w:pgMar w:top="1134" w:right="850" w:bottom="1134" w:left="1701" w:header="720" w:footer="720" w:gutter="0"/>
          <w:cols w:space="720"/>
        </w:sectPr>
      </w:pPr>
    </w:p>
    <w:p w:rsidR="000402AB" w:rsidRDefault="00FB33C2">
      <w:pPr>
        <w:spacing w:after="0"/>
        <w:ind w:left="120"/>
      </w:pPr>
      <w:bookmarkStart w:id="5" w:name="block-1788926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402AB" w:rsidRDefault="000402AB">
      <w:pPr>
        <w:spacing w:after="0"/>
        <w:ind w:left="120"/>
      </w:pP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Рабочая </w:t>
      </w:r>
      <w:r>
        <w:rPr>
          <w:rFonts w:ascii="Times New Roman" w:hAnsi="Times New Roman"/>
          <w:color w:val="000000"/>
          <w:sz w:val="28"/>
        </w:rPr>
        <w:t>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</w:t>
      </w:r>
      <w:r>
        <w:rPr>
          <w:rFonts w:ascii="Times New Roman" w:hAnsi="Times New Roman"/>
          <w:color w:val="000000"/>
          <w:sz w:val="28"/>
        </w:rPr>
        <w:t>е среднего общего образования, в соответствии с Концепцией преподавания учебного предмета «Обществознание» (2018 г.), а также с учетом ф</w:t>
      </w:r>
      <w:r>
        <w:rPr>
          <w:rFonts w:ascii="Times New Roman" w:hAnsi="Times New Roman"/>
          <w:color w:val="333333"/>
          <w:sz w:val="28"/>
        </w:rPr>
        <w:t xml:space="preserve">едеральной рабочей </w:t>
      </w:r>
      <w:r>
        <w:rPr>
          <w:rFonts w:ascii="Times New Roman" w:hAnsi="Times New Roman"/>
          <w:color w:val="000000"/>
          <w:sz w:val="28"/>
        </w:rPr>
        <w:t>программы воспитания. Рабочая программа по обществознанию на уровне среднего общего образования реали</w:t>
      </w:r>
      <w:r>
        <w:rPr>
          <w:rFonts w:ascii="Times New Roman" w:hAnsi="Times New Roman"/>
          <w:color w:val="000000"/>
          <w:sz w:val="28"/>
        </w:rPr>
        <w:t>зует принцип преемственности примерных рабочих образовательных программ основного общего и среднего общего образования.</w:t>
      </w:r>
    </w:p>
    <w:p w:rsidR="000402AB" w:rsidRDefault="00FB33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«ОБЩЕСТВОЗНАНИЕ» (БАЗОВЫЙ УРОВЕНЬ)</w:t>
      </w:r>
    </w:p>
    <w:p w:rsidR="000402AB" w:rsidRDefault="000402AB">
      <w:pPr>
        <w:spacing w:after="0"/>
        <w:ind w:left="120"/>
      </w:pP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Учебный предмет «Обществознание» играет ведущую роль в </w:t>
      </w:r>
      <w:r>
        <w:rPr>
          <w:rFonts w:ascii="Times New Roman" w:hAnsi="Times New Roman"/>
          <w:color w:val="000000"/>
          <w:sz w:val="28"/>
        </w:rPr>
        <w:t>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</w:t>
      </w:r>
      <w:r>
        <w:rPr>
          <w:rFonts w:ascii="Times New Roman" w:hAnsi="Times New Roman"/>
          <w:color w:val="000000"/>
          <w:sz w:val="28"/>
        </w:rPr>
        <w:t>тию и непрерывному образованию, труду и творческому самовыражению, взаимодействию с другими людьми на благо человека и общества.</w:t>
      </w:r>
    </w:p>
    <w:p w:rsidR="000402AB" w:rsidRDefault="00FB33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 «ОБЩЕСТВОЗНАНИЕ» (БАЗОВЫЙ УРОВЕНЬ)</w:t>
      </w:r>
    </w:p>
    <w:p w:rsidR="000402AB" w:rsidRDefault="000402AB">
      <w:pPr>
        <w:spacing w:after="0"/>
        <w:ind w:left="120"/>
      </w:pP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Целями обществоведческого образования в средней школе являю</w:t>
      </w:r>
      <w:r>
        <w:rPr>
          <w:rFonts w:ascii="Times New Roman" w:hAnsi="Times New Roman"/>
          <w:color w:val="000000"/>
          <w:sz w:val="28"/>
        </w:rPr>
        <w:t>тся:</w:t>
      </w:r>
    </w:p>
    <w:p w:rsidR="000402AB" w:rsidRDefault="00FB33C2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</w:t>
      </w:r>
      <w:r>
        <w:rPr>
          <w:rFonts w:ascii="Times New Roman" w:hAnsi="Times New Roman"/>
          <w:color w:val="000000"/>
          <w:sz w:val="28"/>
        </w:rPr>
        <w:t>а, закрепленным в Конституции Российской Федерации;</w:t>
      </w:r>
    </w:p>
    <w:p w:rsidR="000402AB" w:rsidRDefault="00FB33C2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</w:t>
      </w:r>
      <w:r>
        <w:rPr>
          <w:rFonts w:ascii="Times New Roman" w:hAnsi="Times New Roman"/>
          <w:color w:val="000000"/>
          <w:sz w:val="28"/>
        </w:rPr>
        <w:t>ых областях жизни: семейной, трудовой, профессиональной;</w:t>
      </w:r>
    </w:p>
    <w:p w:rsidR="000402AB" w:rsidRDefault="00FB33C2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развитие способности обучающихся к личному самоопределению, самореализации, самоконтролю;</w:t>
      </w:r>
    </w:p>
    <w:p w:rsidR="000402AB" w:rsidRDefault="00FB33C2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развитие интереса обучающихся к освоению социальных и гуманитарных дисциплин;</w:t>
      </w:r>
    </w:p>
    <w:p w:rsidR="000402AB" w:rsidRDefault="00FB33C2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освоение системы знаний об обще</w:t>
      </w:r>
      <w:r>
        <w:rPr>
          <w:rFonts w:ascii="Times New Roman" w:hAnsi="Times New Roman"/>
          <w:color w:val="000000"/>
          <w:sz w:val="28"/>
        </w:rPr>
        <w:t>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метапредметным и предметным результатам освоения образовательной программы, представленным в Федераль</w:t>
      </w:r>
      <w:r>
        <w:rPr>
          <w:rFonts w:ascii="Times New Roman" w:hAnsi="Times New Roman"/>
          <w:color w:val="000000"/>
          <w:sz w:val="28"/>
        </w:rPr>
        <w:t>ном государственном образовательном стандарте среднего общего образования;</w:t>
      </w:r>
    </w:p>
    <w:p w:rsidR="000402AB" w:rsidRDefault="00FB33C2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</w:t>
      </w:r>
      <w:r>
        <w:rPr>
          <w:rFonts w:ascii="Times New Roman" w:hAnsi="Times New Roman"/>
          <w:color w:val="000000"/>
          <w:sz w:val="28"/>
        </w:rPr>
        <w:t>о решения учебно-познавательных, исследовательских задач, а также в проектной деятельности;</w:t>
      </w:r>
    </w:p>
    <w:p w:rsidR="000402AB" w:rsidRDefault="00FB33C2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</w:t>
      </w:r>
      <w:r>
        <w:rPr>
          <w:rFonts w:ascii="Times New Roman" w:hAnsi="Times New Roman"/>
          <w:color w:val="000000"/>
          <w:sz w:val="28"/>
        </w:rPr>
        <w:t xml:space="preserve">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</w:t>
      </w:r>
      <w:r>
        <w:rPr>
          <w:rFonts w:ascii="Times New Roman" w:hAnsi="Times New Roman"/>
          <w:color w:val="000000"/>
          <w:sz w:val="28"/>
        </w:rPr>
        <w:t>социальных фактов, поведения людей и собственных поступков.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ценности и нормы, регулирующие общественны</w:t>
      </w:r>
      <w:r>
        <w:rPr>
          <w:rFonts w:ascii="Times New Roman" w:hAnsi="Times New Roman"/>
          <w:color w:val="000000"/>
          <w:sz w:val="28"/>
        </w:rPr>
        <w:t>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</w:t>
      </w:r>
      <w:r>
        <w:rPr>
          <w:rFonts w:ascii="Times New Roman" w:hAnsi="Times New Roman"/>
          <w:color w:val="000000"/>
          <w:sz w:val="28"/>
        </w:rPr>
        <w:t xml:space="preserve">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содержания</w:t>
      </w:r>
      <w:r>
        <w:rPr>
          <w:rFonts w:ascii="Times New Roman" w:hAnsi="Times New Roman"/>
          <w:color w:val="000000"/>
          <w:sz w:val="28"/>
        </w:rPr>
        <w:t xml:space="preserve"> обществоведческого образования осуществляется в соответствии со следующими ориентирами, отражающими специфику учебного предмета на уровне среднего общего образования:</w:t>
      </w:r>
    </w:p>
    <w:p w:rsidR="000402AB" w:rsidRDefault="00FB33C2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определение учебного содержания научной и практической значимостью включаемых в него пол</w:t>
      </w:r>
      <w:r>
        <w:rPr>
          <w:rFonts w:ascii="Times New Roman" w:hAnsi="Times New Roman"/>
          <w:color w:val="000000"/>
          <w:sz w:val="28"/>
        </w:rPr>
        <w:t>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:rsidR="000402AB" w:rsidRDefault="00FB33C2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представление в содержании учебного предмета основных сфер жизни общества, типичных видов человеческой деятельности в информаци</w:t>
      </w:r>
      <w:r>
        <w:rPr>
          <w:rFonts w:ascii="Times New Roman" w:hAnsi="Times New Roman"/>
          <w:color w:val="000000"/>
          <w:sz w:val="28"/>
        </w:rPr>
        <w:t>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проблем;</w:t>
      </w:r>
    </w:p>
    <w:p w:rsidR="000402AB" w:rsidRDefault="00FB33C2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обеспечение развития ключевых навыков, формируемых деятель</w:t>
      </w:r>
      <w:r>
        <w:rPr>
          <w:rFonts w:ascii="Times New Roman" w:hAnsi="Times New Roman"/>
          <w:color w:val="000000"/>
          <w:sz w:val="28"/>
        </w:rPr>
        <w:t>ностным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:rsidR="000402AB" w:rsidRDefault="00FB33C2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включение в содержание предмета </w:t>
      </w:r>
      <w:r>
        <w:rPr>
          <w:rFonts w:ascii="Times New Roman" w:hAnsi="Times New Roman"/>
          <w:color w:val="000000"/>
          <w:sz w:val="28"/>
        </w:rPr>
        <w:t>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</w:t>
      </w:r>
      <w:r>
        <w:rPr>
          <w:rFonts w:ascii="Times New Roman" w:hAnsi="Times New Roman"/>
          <w:color w:val="000000"/>
          <w:sz w:val="28"/>
        </w:rPr>
        <w:t>водействии вызовам глобализации;</w:t>
      </w:r>
    </w:p>
    <w:p w:rsidR="000402AB" w:rsidRDefault="00FB33C2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расширение возможностей самопрезентации старшеклассников, мотивирующей креативное мышление и участие в социальных практиках.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Отличие содержания учебного предмета «Обществознание» на базовом уровне среднего общего образовани</w:t>
      </w:r>
      <w:r>
        <w:rPr>
          <w:rFonts w:ascii="Times New Roman" w:hAnsi="Times New Roman"/>
          <w:color w:val="000000"/>
          <w:sz w:val="28"/>
        </w:rPr>
        <w:t>я от содержания предшествующего уровня заключается в:</w:t>
      </w:r>
    </w:p>
    <w:p w:rsidR="000402AB" w:rsidRDefault="00FB33C2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изучении нового теоретического содержания;</w:t>
      </w:r>
    </w:p>
    <w:p w:rsidR="000402AB" w:rsidRDefault="00FB33C2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рассмотрении ряда ранее изученных социальных явлений и процессов в более сложных и разнообразных связях и отношениях;</w:t>
      </w:r>
    </w:p>
    <w:p w:rsidR="000402AB" w:rsidRDefault="00FB33C2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освоении обучающимися базовых методов соц</w:t>
      </w:r>
      <w:r>
        <w:rPr>
          <w:rFonts w:ascii="Times New Roman" w:hAnsi="Times New Roman"/>
          <w:color w:val="000000"/>
          <w:sz w:val="28"/>
        </w:rPr>
        <w:t>иального познания;</w:t>
      </w:r>
    </w:p>
    <w:p w:rsidR="000402AB" w:rsidRDefault="00FB33C2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большей опоре на самостоятельную деятельность и индивидуальные познавательные интересы обучающихся, в том числе связанные с выбором профессии;</w:t>
      </w:r>
    </w:p>
    <w:p w:rsidR="000402AB" w:rsidRDefault="00FB33C2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расширении и совершенствовании познавательных, исследовательских, проектных умений, которые </w:t>
      </w:r>
      <w:r>
        <w:rPr>
          <w:rFonts w:ascii="Times New Roman" w:hAnsi="Times New Roman"/>
          <w:color w:val="000000"/>
          <w:sz w:val="28"/>
        </w:rPr>
        <w:t>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:rsidR="000402AB" w:rsidRDefault="00FB33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МЕСТО УЧЕБНОГО ПРЕДМЕТА «ОБЩЕСТВОЗНАНИЕ» (БАЗОВЫЙ УРОВЕНЬ) В УЧЕБНОМ ПЛАНЕ</w:t>
      </w:r>
    </w:p>
    <w:p w:rsidR="000402AB" w:rsidRDefault="000402AB">
      <w:pPr>
        <w:spacing w:after="0"/>
        <w:ind w:left="120"/>
      </w:pP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соответствии с учебным планом предмет «Общество</w:t>
      </w:r>
      <w:r>
        <w:rPr>
          <w:rFonts w:ascii="Times New Roman" w:hAnsi="Times New Roman"/>
          <w:color w:val="000000"/>
          <w:sz w:val="28"/>
        </w:rPr>
        <w:t>знание» на базовом уровне изучается в 10 и 11 классах. Общее количество учебного времени на два года обучения составляет 136 часов (68 часов в год). Общая недельная нагрузка в каждом году обучения составляет 2 часа.</w:t>
      </w:r>
    </w:p>
    <w:p w:rsidR="000402AB" w:rsidRDefault="000402AB">
      <w:pPr>
        <w:sectPr w:rsidR="000402AB">
          <w:pgSz w:w="11906" w:h="16383"/>
          <w:pgMar w:top="1134" w:right="850" w:bottom="1134" w:left="1701" w:header="720" w:footer="720" w:gutter="0"/>
          <w:cols w:space="720"/>
        </w:sectPr>
      </w:pPr>
    </w:p>
    <w:p w:rsidR="000402AB" w:rsidRDefault="00FB33C2">
      <w:pPr>
        <w:spacing w:after="0"/>
        <w:ind w:left="120"/>
      </w:pPr>
      <w:bookmarkStart w:id="6" w:name="block-1788927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 «ОБЩЕ</w:t>
      </w:r>
      <w:r>
        <w:rPr>
          <w:rFonts w:ascii="Times New Roman" w:hAnsi="Times New Roman"/>
          <w:b/>
          <w:color w:val="000000"/>
          <w:sz w:val="28"/>
        </w:rPr>
        <w:t>СТВОЗНАНИЕ» (БАЗОВЫЙ УРОВЕНЬ)</w:t>
      </w:r>
    </w:p>
    <w:p w:rsidR="000402AB" w:rsidRDefault="000402AB">
      <w:pPr>
        <w:spacing w:after="0"/>
        <w:ind w:left="120"/>
      </w:pPr>
    </w:p>
    <w:p w:rsidR="000402AB" w:rsidRDefault="00FB33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0402AB" w:rsidRDefault="000402AB">
      <w:pPr>
        <w:spacing w:after="0"/>
        <w:ind w:left="120"/>
      </w:pPr>
    </w:p>
    <w:p w:rsidR="000402AB" w:rsidRDefault="00FB33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Человек в обществе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Общество как система. Общественные отношения. Связи между подсистемами и элементами общества. Общественные потребности и социальные институты. Признаки и функции социальных институтов. Типы общест</w:t>
      </w:r>
      <w:r>
        <w:rPr>
          <w:rFonts w:ascii="Times New Roman" w:hAnsi="Times New Roman"/>
          <w:color w:val="000000"/>
          <w:sz w:val="28"/>
        </w:rPr>
        <w:t>в. Постиндустриальное (информационное) общество и его особенности. Роль массовой коммуникации в современном обществе. Многообразие путей и форм общественного развития. Эволюция, социальная революция. Реформа. Общественный прогресс, его критерии. Противореч</w:t>
      </w:r>
      <w:r>
        <w:rPr>
          <w:rFonts w:ascii="Times New Roman" w:hAnsi="Times New Roman"/>
          <w:color w:val="000000"/>
          <w:sz w:val="28"/>
        </w:rPr>
        <w:t>ивый характер прогресса. Глобализация и ее противоречивые последствия.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2"/>
          <w:sz w:val="28"/>
        </w:rPr>
        <w:t>Человек как результат биологической и социокультурной эволюции. Влияние социокультурных факторов на формирование личности. Личность в современном обществе. Коммуникативные качества личн</w:t>
      </w:r>
      <w:r>
        <w:rPr>
          <w:rFonts w:ascii="Times New Roman" w:hAnsi="Times New Roman"/>
          <w:color w:val="000000"/>
          <w:spacing w:val="2"/>
          <w:sz w:val="28"/>
        </w:rPr>
        <w:t>ости. Мировоззрение, его роль в жизнедеятельности человека. Социализация личности и ее этапы. Агенты (институты) социализации. Общественное и индивидуальное сознание. Самосознание и социальное поведение.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Деятельность и ее структура. Мотивация деятельности.</w:t>
      </w:r>
      <w:r>
        <w:rPr>
          <w:rFonts w:ascii="Times New Roman" w:hAnsi="Times New Roman"/>
          <w:color w:val="000000"/>
          <w:sz w:val="28"/>
        </w:rPr>
        <w:t xml:space="preserve"> Потребности и интересы. Многообразие видов деятельности. Свобода и необходимость в деятельности человека. Познавательная деятельность. 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Познание мира. Чувственное и рациональное познание. Мышление, его формы и методы. Знание как результат познавательной </w:t>
      </w:r>
      <w:r>
        <w:rPr>
          <w:rFonts w:ascii="Times New Roman" w:hAnsi="Times New Roman"/>
          <w:color w:val="000000"/>
          <w:sz w:val="28"/>
        </w:rPr>
        <w:t xml:space="preserve">деятельности, его виды. Понятие истины, ее критерии. Абсолютная, относительная истина. Естественные, технические, точные и социально-гуманитарные науки. Особенности, уровни и методы научного познания. Особенности научного познания в социально-гуманитарных </w:t>
      </w:r>
      <w:r>
        <w:rPr>
          <w:rFonts w:ascii="Times New Roman" w:hAnsi="Times New Roman"/>
          <w:color w:val="000000"/>
          <w:sz w:val="28"/>
        </w:rPr>
        <w:t>науках.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Российское общество и человек перед лицом угроз и вызовов XXI в.</w:t>
      </w:r>
    </w:p>
    <w:p w:rsidR="000402AB" w:rsidRDefault="00FB33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Духовная культура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Духовная деятельность человека. Духовные ценности российского общества. Материальная и духовная культура. Формы культуры. Народная, массовая и элитарная культура. Мо</w:t>
      </w:r>
      <w:r>
        <w:rPr>
          <w:rFonts w:ascii="Times New Roman" w:hAnsi="Times New Roman"/>
          <w:color w:val="000000"/>
          <w:sz w:val="28"/>
        </w:rPr>
        <w:t>лодежная субкультура. Контркультура. Функции культуры. Культурное многообразие современного общества. Диалог культур. Вклад российской культуры в формирование ценностей современного общества.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Мораль как общечеловеческая ценность и социальный регулятор. Кат</w:t>
      </w:r>
      <w:r>
        <w:rPr>
          <w:rFonts w:ascii="Times New Roman" w:hAnsi="Times New Roman"/>
          <w:color w:val="000000"/>
          <w:sz w:val="28"/>
        </w:rPr>
        <w:t>егории морали. Гражданственность. Патриотизм.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Наука. Функции науки. Возрастание роли науки в современном обществе. Направления научно-технологического развития и научные достижения Российской Федерации.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в современном обществе. Система российско</w:t>
      </w:r>
      <w:r>
        <w:rPr>
          <w:rFonts w:ascii="Times New Roman" w:hAnsi="Times New Roman"/>
          <w:color w:val="000000"/>
          <w:sz w:val="28"/>
        </w:rPr>
        <w:t>го образования. Основные направления развития образования в Российской Федерации. Непрерывность образования в информационном обществе. Значение самообразования. Цифровые образовательные ресурсы.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Религия, её роль в жизни общества и человека. Мировые и нацио</w:t>
      </w:r>
      <w:r>
        <w:rPr>
          <w:rFonts w:ascii="Times New Roman" w:hAnsi="Times New Roman"/>
          <w:color w:val="000000"/>
          <w:spacing w:val="-2"/>
          <w:sz w:val="28"/>
        </w:rPr>
        <w:t>нальные религии. Значение поддержания межконфессионального мира в Российской Федерации. Свобода совести.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Искусство, его основные функции. Особенности искусства как формы духовной культуры. Достижения современного российского искусства.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професси</w:t>
      </w:r>
      <w:r>
        <w:rPr>
          <w:rFonts w:ascii="Times New Roman" w:hAnsi="Times New Roman"/>
          <w:color w:val="000000"/>
          <w:sz w:val="28"/>
        </w:rPr>
        <w:t>ональной деятельности в сфере науки, образования, искусства.</w:t>
      </w:r>
    </w:p>
    <w:p w:rsidR="000402AB" w:rsidRDefault="00FB33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Экономическая жизнь общества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1"/>
          <w:sz w:val="28"/>
        </w:rPr>
        <w:t>Роль экономики в жизни общества. Макроэкономические показатели и качество жизни. Предмет и методы экономической науки. Ограниченность ресурсов. Кривая производственны</w:t>
      </w:r>
      <w:r>
        <w:rPr>
          <w:rFonts w:ascii="Times New Roman" w:hAnsi="Times New Roman"/>
          <w:color w:val="000000"/>
          <w:spacing w:val="1"/>
          <w:sz w:val="28"/>
        </w:rPr>
        <w:t>х возможностей. Типы экономических систем. Экономический рост и пути его достижения. Факторы долгосрочного экономического роста. Понятие экономического цикла. Фазы экономического цикла. Причины экономических циклов.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Функционирование рынков. Рыночный спрос.</w:t>
      </w:r>
      <w:r>
        <w:rPr>
          <w:rFonts w:ascii="Times New Roman" w:hAnsi="Times New Roman"/>
          <w:color w:val="000000"/>
          <w:sz w:val="28"/>
        </w:rPr>
        <w:t xml:space="preserve"> Закон спроса. Эластичность спроса. Рыночное предложение. Закон предложения. Эластичность предложения. Рынки труда, капитала, земли, информации. Государственное регулирование рынков. Конкуренция и монополия. Государственная политика защиты конкуренции. Ант</w:t>
      </w:r>
      <w:r>
        <w:rPr>
          <w:rFonts w:ascii="Times New Roman" w:hAnsi="Times New Roman"/>
          <w:color w:val="000000"/>
          <w:sz w:val="28"/>
        </w:rPr>
        <w:t>имонопольное регулирование в Российской Федерации. Рынок труда. Заработная плата и стимулирование труда. Занятость и безработица. Причины и виды безработицы. Государственная политика Российской Федерации в области занятости. Особенности труда молодежи. Дея</w:t>
      </w:r>
      <w:r>
        <w:rPr>
          <w:rFonts w:ascii="Times New Roman" w:hAnsi="Times New Roman"/>
          <w:color w:val="000000"/>
          <w:sz w:val="28"/>
        </w:rPr>
        <w:t>тельность профсоюзов.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Рациональное экономическое поведение. Экономическая свобода и социальная ответственность. Экономическая деятельность и проблемы устойчивого развития общества. Особенности профессиональной деятельности в экономической и финансовой сфер</w:t>
      </w:r>
      <w:r>
        <w:rPr>
          <w:rFonts w:ascii="Times New Roman" w:hAnsi="Times New Roman"/>
          <w:color w:val="000000"/>
          <w:sz w:val="28"/>
        </w:rPr>
        <w:t>ах.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Предприятие в экономике. Цели предприятия. Факторы производства. Альтернативная стоимость, способы и источники финансирования </w:t>
      </w:r>
      <w:r>
        <w:rPr>
          <w:rFonts w:ascii="Times New Roman" w:hAnsi="Times New Roman"/>
          <w:color w:val="000000"/>
          <w:sz w:val="28"/>
        </w:rPr>
        <w:lastRenderedPageBreak/>
        <w:t>предприятий. Издержки, их виды. Выручка, прибыль. Поддержка малого и среднего предпринимательства в Российской Федерации. Госу</w:t>
      </w:r>
      <w:r>
        <w:rPr>
          <w:rFonts w:ascii="Times New Roman" w:hAnsi="Times New Roman"/>
          <w:color w:val="000000"/>
          <w:sz w:val="28"/>
        </w:rPr>
        <w:t>дарственная политика импортозамещения в Российской Федерации.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Финансовый рынок. Финансовые институты. Банки. Банковская система. Центральный банк Российской Федерации: задачи и функции. Цифровые финансовые услуги. Финансовые технологии и финансовая безопас</w:t>
      </w:r>
      <w:r>
        <w:rPr>
          <w:rFonts w:ascii="Times New Roman" w:hAnsi="Times New Roman"/>
          <w:color w:val="000000"/>
          <w:sz w:val="28"/>
        </w:rPr>
        <w:t>ность. Денежные агрегаты. Монетарная политика Банка России. Инфляция: причины, виды, последствия.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Экономика и государство. Экономические функции государства. Общественные блага. Внешние эффекты. Государственный бюджет. Дефицит и профицит государственного б</w:t>
      </w:r>
      <w:r>
        <w:rPr>
          <w:rFonts w:ascii="Times New Roman" w:hAnsi="Times New Roman"/>
          <w:color w:val="000000"/>
          <w:sz w:val="28"/>
        </w:rPr>
        <w:t>юджета. Принцип сбалансированности государственного бюджета. Государственный долг. Налоговая система Российской Федерации. Функции налогов. Система налогов и сборов в Российской Федерации. Налоговые льготы и вычеты. Фискальная политика государства. Цифрови</w:t>
      </w:r>
      <w:r>
        <w:rPr>
          <w:rFonts w:ascii="Times New Roman" w:hAnsi="Times New Roman"/>
          <w:color w:val="000000"/>
          <w:sz w:val="28"/>
        </w:rPr>
        <w:t>зация экономики в Российской Федерации.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Международная экономика. Международное разделение труда. Экспорт и импорт товаров и услуг. Выгоды и убытки от участия в международной торговле. Государственное регулирование внешней торговли.</w:t>
      </w:r>
    </w:p>
    <w:p w:rsidR="000402AB" w:rsidRDefault="00FB33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0402AB" w:rsidRDefault="000402AB">
      <w:pPr>
        <w:spacing w:after="0"/>
        <w:ind w:left="120"/>
      </w:pPr>
    </w:p>
    <w:p w:rsidR="000402AB" w:rsidRDefault="00FB33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Социальная сфе</w:t>
      </w:r>
      <w:r>
        <w:rPr>
          <w:rFonts w:ascii="Times New Roman" w:hAnsi="Times New Roman"/>
          <w:b/>
          <w:color w:val="000000"/>
          <w:sz w:val="28"/>
        </w:rPr>
        <w:t>ра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Социальные общности, группы, их типы. Социальная стратификация, ее критерии. Социальное неравенство. Социальная структура российского общества. Государственная поддержка социально незащищенных слоев общества в Российской Федерации.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Положение индивида в </w:t>
      </w:r>
      <w:r>
        <w:rPr>
          <w:rFonts w:ascii="Times New Roman" w:hAnsi="Times New Roman"/>
          <w:color w:val="000000"/>
          <w:sz w:val="28"/>
        </w:rPr>
        <w:t>обществе. Социальные статусы и роли. Социальная мобильность, ее формы и каналы в современном российском обществе.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Семья и брак. Функции и типы семьи. Семья как важнейший социальный институт. Тенденции развития семьи в современном мире. Меры социальной подд</w:t>
      </w:r>
      <w:r>
        <w:rPr>
          <w:rFonts w:ascii="Times New Roman" w:hAnsi="Times New Roman"/>
          <w:color w:val="000000"/>
          <w:sz w:val="28"/>
        </w:rPr>
        <w:t>ержки семьи в Российской Федерации. Помощь государства многодетным семьям.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Миграционные процессы в современном мире. Этнические общности. Нации и межнациональные отношения. Этносоциальные конфликты, способы их предотвращения и пути разрешения. Конституцион</w:t>
      </w:r>
      <w:r>
        <w:rPr>
          <w:rFonts w:ascii="Times New Roman" w:hAnsi="Times New Roman"/>
          <w:color w:val="000000"/>
          <w:sz w:val="28"/>
        </w:rPr>
        <w:t>ные принципы национальной политики в Российской Федерации.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Социальные нормы и отклоняющееся (девиантное) поведение. Формы социальных девиаций. Конформизм. Социальный контроль и самоконтроль.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Социальный конфликт. Виды социальных конфликтов, их причины. Спос</w:t>
      </w:r>
      <w:r>
        <w:rPr>
          <w:rFonts w:ascii="Times New Roman" w:hAnsi="Times New Roman"/>
          <w:color w:val="000000"/>
          <w:sz w:val="28"/>
        </w:rPr>
        <w:t>обы разрешения социальных конфликтов. Особенности профессиональной деятельности социолога, социального психолога.</w:t>
      </w:r>
    </w:p>
    <w:p w:rsidR="000402AB" w:rsidRDefault="00FB33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Политическая сфера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Политическая власть и субъекты политики в современном обществе. Политические институты. Политическая деятельность. 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1"/>
          <w:sz w:val="28"/>
        </w:rPr>
        <w:t>Политич</w:t>
      </w:r>
      <w:r>
        <w:rPr>
          <w:rFonts w:ascii="Times New Roman" w:hAnsi="Times New Roman"/>
          <w:color w:val="000000"/>
          <w:spacing w:val="-1"/>
          <w:sz w:val="28"/>
        </w:rPr>
        <w:t>еская система общества, ее структура и функции. Политическая система Российской Федерации на современном этапе. Государство как основной институт политической системы. Государственный суверенитет. Функции государства. Форма государства: форма правления, фо</w:t>
      </w:r>
      <w:r>
        <w:rPr>
          <w:rFonts w:ascii="Times New Roman" w:hAnsi="Times New Roman"/>
          <w:color w:val="000000"/>
          <w:spacing w:val="-1"/>
          <w:sz w:val="28"/>
        </w:rPr>
        <w:t xml:space="preserve">рма государст­венного (территориального) устройства, политический режим. Типология форм государства. 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Федеративное устройство Российской Федерации. Субъекты государственной власти в Российской Федерации. Государственное управление в Российской Федерации. Г</w:t>
      </w:r>
      <w:r>
        <w:rPr>
          <w:rFonts w:ascii="Times New Roman" w:hAnsi="Times New Roman"/>
          <w:color w:val="000000"/>
          <w:sz w:val="28"/>
        </w:rPr>
        <w:t>осударственная служба и статус государственного служащего. Опасность коррупции, антикоррупционная политика государства, механизмы противодействия коррупции. Обеспечение национальной безопасности в Российской Федерации. Государственная политика Российской Ф</w:t>
      </w:r>
      <w:r>
        <w:rPr>
          <w:rFonts w:ascii="Times New Roman" w:hAnsi="Times New Roman"/>
          <w:color w:val="000000"/>
          <w:sz w:val="28"/>
        </w:rPr>
        <w:t>едерации по противодействию экстремизму.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Политическая культура общества и личности. Политическое поведение. Политическое участие. Причины абсентеизма. Политическая идеология, ее роль в обществе. Основные идейно-политические течения современности.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Политичес</w:t>
      </w:r>
      <w:r>
        <w:rPr>
          <w:rFonts w:ascii="Times New Roman" w:hAnsi="Times New Roman"/>
          <w:color w:val="000000"/>
          <w:sz w:val="28"/>
        </w:rPr>
        <w:t>кий процесс и участие в нем субъектов политики. Формы участия граждан в политике. Политические партии как субъекты политики, их функции, виды. Типы партийных систем.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Избирательная система. Типы избирательных систем: мажоритарная, пропорциональная, смешанна</w:t>
      </w:r>
      <w:r>
        <w:rPr>
          <w:rFonts w:ascii="Times New Roman" w:hAnsi="Times New Roman"/>
          <w:color w:val="000000"/>
          <w:sz w:val="28"/>
        </w:rPr>
        <w:t>я. Избирательная система в Российской Федерации.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Политическая элита и политическое лидерство. Типология лидерства. 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средств массовой информации в политической жизни общества. Интернет в современной политической коммуникации.</w:t>
      </w:r>
    </w:p>
    <w:p w:rsidR="000402AB" w:rsidRDefault="00FB33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Правовое регулирование </w:t>
      </w:r>
      <w:r>
        <w:rPr>
          <w:rFonts w:ascii="Times New Roman" w:hAnsi="Times New Roman"/>
          <w:b/>
          <w:color w:val="000000"/>
          <w:sz w:val="28"/>
        </w:rPr>
        <w:t>общественных отношений в Российской Федерации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 в системе социальных норм. Источники права. Нормативные правовые акты, их виды. Законы и законодательный процесс в Российской Федерации. Система российского права. Правоотношения, их субъекты. Особенност</w:t>
      </w:r>
      <w:r>
        <w:rPr>
          <w:rFonts w:ascii="Times New Roman" w:hAnsi="Times New Roman"/>
          <w:color w:val="000000"/>
          <w:sz w:val="28"/>
        </w:rPr>
        <w:t xml:space="preserve">и правового статуса несовершеннолетних. Правонарушение и </w:t>
      </w:r>
      <w:r>
        <w:rPr>
          <w:rFonts w:ascii="Times New Roman" w:hAnsi="Times New Roman"/>
          <w:color w:val="000000"/>
          <w:sz w:val="28"/>
        </w:rPr>
        <w:lastRenderedPageBreak/>
        <w:t>юридическая ответственность. Функции правоохранительных органов Российской Федерации.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Конституция Российской Федерации. Основы конституци</w:t>
      </w:r>
      <w:r>
        <w:rPr>
          <w:rFonts w:ascii="Times New Roman" w:hAnsi="Times New Roman"/>
          <w:color w:val="000000"/>
          <w:spacing w:val="-2"/>
          <w:sz w:val="28"/>
        </w:rPr>
        <w:t>онного строя Российской Федерации. Гражданство Российской Феде</w:t>
      </w:r>
      <w:r>
        <w:rPr>
          <w:rFonts w:ascii="Times New Roman" w:hAnsi="Times New Roman"/>
          <w:color w:val="000000"/>
          <w:spacing w:val="-2"/>
          <w:sz w:val="28"/>
        </w:rPr>
        <w:t>рации. Личные (гражданские), политические, социально-экономические и культурные права и свободы человека и гражданина Российской Федерации. Конституционные обязанности гражданина Российской Федерации. Международная защита прав человека в условиях мирного и</w:t>
      </w:r>
      <w:r>
        <w:rPr>
          <w:rFonts w:ascii="Times New Roman" w:hAnsi="Times New Roman"/>
          <w:color w:val="000000"/>
          <w:spacing w:val="-2"/>
          <w:sz w:val="28"/>
        </w:rPr>
        <w:t xml:space="preserve"> военного времени.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Гражданское право. Гражданские правоотношения. Субъекты гражданского права. Организационно-правовые формы юридических лиц. Гражданская дееспособность несовершеннолетних. 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Семейное право. Порядок и условия заключения и расторжения брака. Правовое регулирование отношений супругов. Права и обязанности родителей и детей. 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1"/>
          <w:sz w:val="28"/>
        </w:rPr>
        <w:t>Трудовое право. Трудовые правоотношения. Порядок приема на работу, заключения и расторжения трудового догов</w:t>
      </w:r>
      <w:r>
        <w:rPr>
          <w:rFonts w:ascii="Times New Roman" w:hAnsi="Times New Roman"/>
          <w:color w:val="000000"/>
          <w:spacing w:val="-1"/>
          <w:sz w:val="28"/>
        </w:rPr>
        <w:t>ора. Права и обязанности работников и работодателей. Дисциплинарная ответственность. Защита трудовых прав работников. Особенности трудовых правоотношений несовершеннолетних работников.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Законодательство Российской Федерации о налогах и сборах. Участники отн</w:t>
      </w:r>
      <w:r>
        <w:rPr>
          <w:rFonts w:ascii="Times New Roman" w:hAnsi="Times New Roman"/>
          <w:color w:val="000000"/>
          <w:sz w:val="28"/>
        </w:rPr>
        <w:t>ошений, регулируемых законодательством о налогах и сборах. Права и обязанности налогоплательщиков. Ответственность за налоговые правонарушения. Федеральный закон «Об образовании в Российской Федерации». Порядок приема на обучение в образовательные организа</w:t>
      </w:r>
      <w:r>
        <w:rPr>
          <w:rFonts w:ascii="Times New Roman" w:hAnsi="Times New Roman"/>
          <w:color w:val="000000"/>
          <w:sz w:val="28"/>
        </w:rPr>
        <w:t xml:space="preserve">ции среднего профессионального и высшего образования. Порядок оказания платных образовательных услуг. 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Административное право и его субъекты. Административное правонарушение и административная ответственность. 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Экологическое законодательство. Экологические</w:t>
      </w:r>
      <w:r>
        <w:rPr>
          <w:rFonts w:ascii="Times New Roman" w:hAnsi="Times New Roman"/>
          <w:color w:val="000000"/>
          <w:sz w:val="28"/>
        </w:rPr>
        <w:t xml:space="preserve"> правонарушения. Способы защиты права на благоприятную окружающую среду. 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Уголовное право. Основные принципы уголовного права. Понятие преступления и виды преступлений. Уголовная ответственность, ее цели, виды наказаний в уголовном праве. Особенности уголо</w:t>
      </w:r>
      <w:r>
        <w:rPr>
          <w:rFonts w:ascii="Times New Roman" w:hAnsi="Times New Roman"/>
          <w:color w:val="000000"/>
          <w:sz w:val="28"/>
        </w:rPr>
        <w:t>вной ответственности несовершеннолетних.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Гражданские споры, порядок их рассмотрения. Основные принципы гражданского процесса. Участники гражданского процесса. 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Административный процесс. Судебное производство по делам об административных правонарушениях. 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</w:t>
      </w:r>
      <w:r>
        <w:rPr>
          <w:rFonts w:ascii="Times New Roman" w:hAnsi="Times New Roman"/>
          <w:color w:val="000000"/>
          <w:sz w:val="28"/>
        </w:rPr>
        <w:t xml:space="preserve">головный процесс, его принципы и стадии. Субъекты уголовного процесса. 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Конституционное судопроизводство. Арбитражное судопроизводство.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Юридическое образование, юристы как социально-профессиональная группа.</w:t>
      </w:r>
    </w:p>
    <w:p w:rsidR="000402AB" w:rsidRDefault="000402AB">
      <w:pPr>
        <w:sectPr w:rsidR="000402AB">
          <w:pgSz w:w="11906" w:h="16383"/>
          <w:pgMar w:top="1134" w:right="850" w:bottom="1134" w:left="1701" w:header="720" w:footer="720" w:gutter="0"/>
          <w:cols w:space="720"/>
        </w:sectPr>
      </w:pPr>
    </w:p>
    <w:p w:rsidR="000402AB" w:rsidRDefault="00FB33C2">
      <w:pPr>
        <w:spacing w:after="0"/>
        <w:ind w:left="120"/>
      </w:pPr>
      <w:bookmarkStart w:id="7" w:name="block-1788927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УЧЕБНОГО ПР</w:t>
      </w:r>
      <w:r>
        <w:rPr>
          <w:rFonts w:ascii="Times New Roman" w:hAnsi="Times New Roman"/>
          <w:b/>
          <w:color w:val="000000"/>
          <w:sz w:val="28"/>
        </w:rPr>
        <w:t>ЕДМЕТА «ОБЩЕСТВОЗНАНИЕ» (БАЗОВЫЙ УРОВЕНЬ)</w:t>
      </w:r>
    </w:p>
    <w:p w:rsidR="000402AB" w:rsidRDefault="000402AB">
      <w:pPr>
        <w:spacing w:after="0"/>
        <w:ind w:left="120"/>
      </w:pPr>
    </w:p>
    <w:p w:rsidR="000402AB" w:rsidRDefault="00FB33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402AB" w:rsidRDefault="000402AB">
      <w:pPr>
        <w:spacing w:after="0"/>
        <w:ind w:left="120"/>
      </w:pP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обучающимися программы среднего общего образования по предмету «Обществознание» (базовый уровень) должны отражать готовность и способность обучающихся руководс</w:t>
      </w:r>
      <w:r>
        <w:rPr>
          <w:rFonts w:ascii="Times New Roman" w:hAnsi="Times New Roman"/>
          <w:color w:val="000000"/>
          <w:sz w:val="28"/>
        </w:rPr>
        <w:t>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</w:t>
      </w:r>
      <w:r>
        <w:rPr>
          <w:rFonts w:ascii="Times New Roman" w:hAnsi="Times New Roman"/>
          <w:color w:val="000000"/>
          <w:sz w:val="28"/>
        </w:rPr>
        <w:t>вных направлений воспитательной деятельности, в том числе в части: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Гражданского воспитания:</w:t>
      </w:r>
    </w:p>
    <w:p w:rsidR="000402AB" w:rsidRDefault="00FB33C2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0402AB" w:rsidRDefault="00FB33C2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</w:t>
      </w:r>
      <w:r>
        <w:rPr>
          <w:rFonts w:ascii="Times New Roman" w:hAnsi="Times New Roman"/>
          <w:color w:val="000000"/>
          <w:sz w:val="28"/>
        </w:rPr>
        <w:t>ажение закона и правопорядка;</w:t>
      </w:r>
    </w:p>
    <w:p w:rsidR="000402AB" w:rsidRDefault="00FB33C2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:rsidR="000402AB" w:rsidRDefault="00FB33C2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</w:t>
      </w:r>
      <w:r>
        <w:rPr>
          <w:rFonts w:ascii="Times New Roman" w:hAnsi="Times New Roman"/>
          <w:color w:val="000000"/>
          <w:sz w:val="28"/>
        </w:rPr>
        <w:t>ции по социальным, религиозным, расовым, национальным признакам;</w:t>
      </w:r>
    </w:p>
    <w:p w:rsidR="000402AB" w:rsidRDefault="00FB33C2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:rsidR="000402AB" w:rsidRDefault="00FB33C2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умение взаимодействовать с социальными института</w:t>
      </w:r>
      <w:r>
        <w:rPr>
          <w:rFonts w:ascii="Times New Roman" w:hAnsi="Times New Roman"/>
          <w:color w:val="000000"/>
          <w:sz w:val="28"/>
        </w:rPr>
        <w:t>ми в соответствии с их функциями и назначением;</w:t>
      </w:r>
    </w:p>
    <w:p w:rsidR="000402AB" w:rsidRDefault="00FB33C2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волонтерской деятельности.</w:t>
      </w:r>
    </w:p>
    <w:p w:rsidR="000402AB" w:rsidRDefault="000402AB">
      <w:pPr>
        <w:spacing w:after="0"/>
        <w:ind w:left="120"/>
        <w:jc w:val="both"/>
      </w:pP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Патриотического воспитания:</w:t>
      </w:r>
    </w:p>
    <w:p w:rsidR="000402AB" w:rsidRDefault="00FB33C2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</w:t>
      </w:r>
      <w:r>
        <w:rPr>
          <w:rFonts w:ascii="Times New Roman" w:hAnsi="Times New Roman"/>
          <w:color w:val="000000"/>
          <w:sz w:val="28"/>
        </w:rPr>
        <w:t>Родиной, гордости за свой край, свою Родину, свой язык и культуру, прошлое и настоящее многонационального народа России;</w:t>
      </w:r>
    </w:p>
    <w:p w:rsidR="000402AB" w:rsidRDefault="00FB33C2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России; достижениям</w:t>
      </w:r>
      <w:r>
        <w:rPr>
          <w:rFonts w:ascii="Times New Roman" w:hAnsi="Times New Roman"/>
          <w:color w:val="000000"/>
          <w:sz w:val="28"/>
        </w:rPr>
        <w:t xml:space="preserve"> России в науке, искусстве, спорте, технологиях, труде;</w:t>
      </w:r>
    </w:p>
    <w:p w:rsidR="000402AB" w:rsidRDefault="00FB33C2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идейная убежденность, готовность к служению Отечеству и его защите, ответственность за его судьбу.</w:t>
      </w:r>
    </w:p>
    <w:p w:rsidR="000402AB" w:rsidRDefault="000402AB">
      <w:pPr>
        <w:spacing w:after="0"/>
        <w:ind w:left="120"/>
        <w:jc w:val="both"/>
      </w:pP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Духовно-нравственного воспитания:</w:t>
      </w:r>
    </w:p>
    <w:p w:rsidR="000402AB" w:rsidRDefault="00FB33C2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0402AB" w:rsidRDefault="00FB33C2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</w:t>
      </w:r>
      <w:r>
        <w:rPr>
          <w:rFonts w:ascii="Times New Roman" w:hAnsi="Times New Roman"/>
          <w:color w:val="000000"/>
          <w:sz w:val="28"/>
        </w:rPr>
        <w:t>нравственного сознания, этического поведения;</w:t>
      </w:r>
    </w:p>
    <w:p w:rsidR="000402AB" w:rsidRDefault="00FB33C2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0402AB" w:rsidRDefault="00FB33C2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0402AB" w:rsidRDefault="00FB33C2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своим</w:t>
      </w:r>
      <w:r>
        <w:rPr>
          <w:rFonts w:ascii="Times New Roman" w:hAnsi="Times New Roman"/>
          <w:color w:val="000000"/>
          <w:sz w:val="28"/>
        </w:rPr>
        <w:t xml:space="preserve">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0402AB" w:rsidRDefault="000402AB">
      <w:pPr>
        <w:spacing w:after="0"/>
        <w:ind w:left="120"/>
        <w:jc w:val="both"/>
      </w:pP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Эстетического воспитания:</w:t>
      </w:r>
    </w:p>
    <w:p w:rsidR="000402AB" w:rsidRDefault="00FB33C2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</w:t>
      </w:r>
      <w:r>
        <w:rPr>
          <w:rFonts w:ascii="Times New Roman" w:hAnsi="Times New Roman"/>
          <w:color w:val="000000"/>
          <w:sz w:val="28"/>
        </w:rPr>
        <w:t>а, общественных отношений;</w:t>
      </w:r>
    </w:p>
    <w:p w:rsidR="000402AB" w:rsidRDefault="00FB33C2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0402AB" w:rsidRDefault="00FB33C2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убежденность в значимости для личности и общества отечественного и мирового искусства,</w:t>
      </w:r>
      <w:r>
        <w:rPr>
          <w:rFonts w:ascii="Times New Roman" w:hAnsi="Times New Roman"/>
          <w:color w:val="000000"/>
          <w:sz w:val="28"/>
        </w:rPr>
        <w:t xml:space="preserve"> этнических культурных традиций и народного творчества;</w:t>
      </w:r>
    </w:p>
    <w:p w:rsidR="000402AB" w:rsidRDefault="00FB33C2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стремление проявлять качества творческой личности.</w:t>
      </w:r>
    </w:p>
    <w:p w:rsidR="000402AB" w:rsidRDefault="000402AB">
      <w:pPr>
        <w:spacing w:after="0"/>
        <w:ind w:left="120"/>
        <w:jc w:val="both"/>
      </w:pP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Физического воспитания:</w:t>
      </w:r>
    </w:p>
    <w:p w:rsidR="000402AB" w:rsidRDefault="00FB33C2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здорового и безопасного образа жизни, ответственного отношения к своему здоровью, потребность в физическом </w:t>
      </w:r>
      <w:r>
        <w:rPr>
          <w:rFonts w:ascii="Times New Roman" w:hAnsi="Times New Roman"/>
          <w:color w:val="000000"/>
          <w:sz w:val="28"/>
        </w:rPr>
        <w:t>совершенствовании;</w:t>
      </w:r>
    </w:p>
    <w:p w:rsidR="000402AB" w:rsidRDefault="00FB33C2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здоровью.</w:t>
      </w:r>
    </w:p>
    <w:p w:rsidR="000402AB" w:rsidRDefault="000402AB">
      <w:pPr>
        <w:spacing w:after="0"/>
        <w:ind w:left="120"/>
        <w:jc w:val="both"/>
      </w:pP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Трудового воспитания:</w:t>
      </w:r>
    </w:p>
    <w:p w:rsidR="000402AB" w:rsidRDefault="00FB33C2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0402AB" w:rsidRDefault="00FB33C2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готовность к активной социально направленной </w:t>
      </w:r>
      <w:r>
        <w:rPr>
          <w:rFonts w:ascii="Times New Roman" w:hAnsi="Times New Roman"/>
          <w:color w:val="000000"/>
          <w:sz w:val="28"/>
        </w:rPr>
        <w:t>деятельности, способность инициировать, планировать и самостоятельно выполнять такую деятельность;</w:t>
      </w:r>
    </w:p>
    <w:p w:rsidR="000402AB" w:rsidRDefault="00FB33C2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</w:t>
      </w:r>
      <w:r>
        <w:rPr>
          <w:rFonts w:ascii="Times New Roman" w:hAnsi="Times New Roman"/>
          <w:color w:val="000000"/>
          <w:sz w:val="28"/>
        </w:rPr>
        <w:t>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:rsidR="000402AB" w:rsidRDefault="00FB33C2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жизни.</w:t>
      </w:r>
    </w:p>
    <w:p w:rsidR="000402AB" w:rsidRDefault="000402AB">
      <w:pPr>
        <w:spacing w:after="0"/>
        <w:ind w:left="120"/>
        <w:jc w:val="both"/>
      </w:pP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Экологического воспитания:</w:t>
      </w:r>
    </w:p>
    <w:p w:rsidR="000402AB" w:rsidRDefault="00FB33C2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сформ</w:t>
      </w:r>
      <w:r>
        <w:rPr>
          <w:rFonts w:ascii="Times New Roman" w:hAnsi="Times New Roman"/>
          <w:color w:val="000000"/>
          <w:sz w:val="28"/>
        </w:rPr>
        <w:t>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0402AB" w:rsidRDefault="00FB33C2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планирование и осуществление действий в окружающей среде на основе зна</w:t>
      </w:r>
      <w:r>
        <w:rPr>
          <w:rFonts w:ascii="Times New Roman" w:hAnsi="Times New Roman"/>
          <w:color w:val="000000"/>
          <w:sz w:val="28"/>
        </w:rPr>
        <w:t>ния целей устойчивого развития человечества;</w:t>
      </w:r>
    </w:p>
    <w:p w:rsidR="000402AB" w:rsidRDefault="00FB33C2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действий, приносящих вред окружающей среде;</w:t>
      </w:r>
    </w:p>
    <w:p w:rsidR="000402AB" w:rsidRDefault="00FB33C2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0402AB" w:rsidRDefault="00FB33C2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расширение опыта деятельности экологичес</w:t>
      </w:r>
      <w:r>
        <w:rPr>
          <w:rFonts w:ascii="Times New Roman" w:hAnsi="Times New Roman"/>
          <w:color w:val="000000"/>
          <w:sz w:val="28"/>
        </w:rPr>
        <w:t>кой направленности.</w:t>
      </w:r>
    </w:p>
    <w:p w:rsidR="000402AB" w:rsidRDefault="000402AB">
      <w:pPr>
        <w:spacing w:after="0"/>
        <w:ind w:left="120"/>
        <w:jc w:val="both"/>
      </w:pP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Ценности научного познания:</w:t>
      </w:r>
    </w:p>
    <w:p w:rsidR="000402AB" w:rsidRDefault="00FB33C2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</w:t>
      </w:r>
      <w:r>
        <w:rPr>
          <w:rFonts w:ascii="Times New Roman" w:hAnsi="Times New Roman"/>
          <w:color w:val="000000"/>
          <w:sz w:val="28"/>
        </w:rPr>
        <w:t>в поликультурном мире;</w:t>
      </w:r>
    </w:p>
    <w:p w:rsidR="000402AB" w:rsidRDefault="00FB33C2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:rsidR="000402AB" w:rsidRDefault="00FB33C2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осознание</w:t>
      </w:r>
      <w:r>
        <w:rPr>
          <w:rFonts w:ascii="Times New Roman" w:hAnsi="Times New Roman"/>
          <w:color w:val="000000"/>
          <w:sz w:val="28"/>
        </w:rPr>
        <w:t xml:space="preserve"> ценности научной деятельности, готовность осуществлять проектную и исследовательскую деятельность индивидуально и в группе; </w:t>
      </w:r>
    </w:p>
    <w:p w:rsidR="000402AB" w:rsidRDefault="00FB33C2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мотивация к познанию и творчеству, обучению и самообучению на протяжении всей жизни, интерес к изучению социальных и гуманитарных </w:t>
      </w:r>
      <w:r>
        <w:rPr>
          <w:rFonts w:ascii="Times New Roman" w:hAnsi="Times New Roman"/>
          <w:color w:val="000000"/>
          <w:sz w:val="28"/>
        </w:rPr>
        <w:t>дисциплин.</w:t>
      </w:r>
    </w:p>
    <w:p w:rsidR="000402AB" w:rsidRDefault="000402AB">
      <w:pPr>
        <w:spacing w:after="0"/>
        <w:ind w:left="120"/>
        <w:jc w:val="both"/>
      </w:pP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сформированность:</w:t>
      </w:r>
    </w:p>
    <w:p w:rsidR="000402AB" w:rsidRDefault="00FB33C2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самосознания, включающего способность </w:t>
      </w:r>
      <w:r>
        <w:rPr>
          <w:rFonts w:ascii="Times New Roman" w:hAnsi="Times New Roman"/>
          <w:color w:val="000000"/>
          <w:sz w:val="28"/>
        </w:rPr>
        <w:t>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0402AB" w:rsidRDefault="00FB33C2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саморегулирования, включающего самоконтроль, умение принимать ответственность </w:t>
      </w:r>
      <w:r>
        <w:rPr>
          <w:rFonts w:ascii="Times New Roman" w:hAnsi="Times New Roman"/>
          <w:color w:val="000000"/>
          <w:sz w:val="28"/>
        </w:rPr>
        <w:t>за свое поведение, способность адаптироваться к эмоциональным изменениям и проявлять гибкость, быть открытым новому;</w:t>
      </w:r>
    </w:p>
    <w:p w:rsidR="000402AB" w:rsidRDefault="00FB33C2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</w:t>
      </w:r>
      <w:r>
        <w:rPr>
          <w:rFonts w:ascii="Times New Roman" w:hAnsi="Times New Roman"/>
          <w:color w:val="000000"/>
          <w:sz w:val="28"/>
        </w:rPr>
        <w:t xml:space="preserve">жностей; </w:t>
      </w:r>
    </w:p>
    <w:p w:rsidR="000402AB" w:rsidRDefault="00FB33C2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овладевать новыми социальными практиками, осваивать типичные социальные роли;</w:t>
      </w:r>
    </w:p>
    <w:p w:rsidR="000402AB" w:rsidRDefault="00FB33C2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</w:t>
      </w:r>
      <w:r>
        <w:rPr>
          <w:rFonts w:ascii="Times New Roman" w:hAnsi="Times New Roman"/>
          <w:color w:val="000000"/>
          <w:sz w:val="28"/>
        </w:rPr>
        <w:t xml:space="preserve"> и сопереживанию;</w:t>
      </w:r>
    </w:p>
    <w:p w:rsidR="000402AB" w:rsidRDefault="00FB33C2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0402AB" w:rsidRDefault="000402AB">
      <w:pPr>
        <w:spacing w:after="0"/>
        <w:ind w:left="120"/>
      </w:pPr>
    </w:p>
    <w:p w:rsidR="000402AB" w:rsidRDefault="00FB33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402AB" w:rsidRDefault="000402AB">
      <w:pPr>
        <w:spacing w:after="0"/>
        <w:ind w:left="120"/>
      </w:pP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результаты освоения программы среднего общего образования п</w:t>
      </w:r>
      <w:r>
        <w:rPr>
          <w:rFonts w:ascii="Times New Roman" w:hAnsi="Times New Roman"/>
          <w:color w:val="000000"/>
          <w:sz w:val="28"/>
        </w:rPr>
        <w:t>о предмету «Обществознание» (базовый уровень) должны отражать:</w:t>
      </w:r>
    </w:p>
    <w:p w:rsidR="000402AB" w:rsidRDefault="00FB33C2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0402AB" w:rsidRDefault="00FB33C2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и актуализировать социальную проблему, рассматривать ее всесторонне;</w:t>
      </w:r>
    </w:p>
    <w:p w:rsidR="000402AB" w:rsidRDefault="00FB33C2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:rsidR="000402AB" w:rsidRDefault="00FB33C2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цели познавательной деятельности, задавать параметры и критерии их достижения;</w:t>
      </w:r>
    </w:p>
    <w:p w:rsidR="000402AB" w:rsidRDefault="00FB33C2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</w:t>
      </w:r>
      <w:r>
        <w:rPr>
          <w:rFonts w:ascii="Times New Roman" w:hAnsi="Times New Roman"/>
          <w:color w:val="000000"/>
          <w:sz w:val="28"/>
        </w:rPr>
        <w:t>ечия в рассматриваемых социальных явлениях и процессах;</w:t>
      </w:r>
    </w:p>
    <w:p w:rsidR="000402AB" w:rsidRDefault="00FB33C2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:rsidR="000402AB" w:rsidRDefault="00FB33C2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</w:t>
      </w:r>
      <w:r>
        <w:rPr>
          <w:rFonts w:ascii="Times New Roman" w:hAnsi="Times New Roman"/>
          <w:color w:val="000000"/>
          <w:sz w:val="28"/>
        </w:rPr>
        <w:t xml:space="preserve"> реального, виртуального и комбинированного взаимодействия;</w:t>
      </w:r>
    </w:p>
    <w:p w:rsidR="000402AB" w:rsidRDefault="00FB33C2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проблем, в том числе учебно-познавательных.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0402AB" w:rsidRDefault="00FB33C2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развивать навыки учебно-исследовательской и проектной деятельнос</w:t>
      </w:r>
      <w:r>
        <w:rPr>
          <w:rFonts w:ascii="Times New Roman" w:hAnsi="Times New Roman"/>
          <w:color w:val="000000"/>
          <w:sz w:val="28"/>
        </w:rPr>
        <w:t>ти, навыки разрешения проблем;</w:t>
      </w:r>
    </w:p>
    <w:p w:rsidR="000402AB" w:rsidRDefault="00FB33C2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:rsidR="000402AB" w:rsidRDefault="00FB33C2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осуществлять деятельность по получению нового знания, его интерпретации, прео</w:t>
      </w:r>
      <w:r>
        <w:rPr>
          <w:rFonts w:ascii="Times New Roman" w:hAnsi="Times New Roman"/>
          <w:color w:val="000000"/>
          <w:sz w:val="28"/>
        </w:rPr>
        <w:t>бразованию и применению в различных учебных ситуациях, в том числе при создании учебных и социальных проектов;</w:t>
      </w:r>
    </w:p>
    <w:p w:rsidR="000402AB" w:rsidRDefault="00FB33C2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формировать научный тип мышления, применять научную терминологию, ключевые понятия и методы социальных наук;</w:t>
      </w:r>
    </w:p>
    <w:p w:rsidR="000402AB" w:rsidRDefault="00FB33C2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ставить и формулировать собственные </w:t>
      </w:r>
      <w:r>
        <w:rPr>
          <w:rFonts w:ascii="Times New Roman" w:hAnsi="Times New Roman"/>
          <w:color w:val="000000"/>
          <w:sz w:val="28"/>
        </w:rPr>
        <w:t>задачи в образовательной деятельности и жизненных ситуациях;</w:t>
      </w:r>
    </w:p>
    <w:p w:rsidR="000402AB" w:rsidRDefault="00FB33C2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</w:t>
      </w:r>
      <w:r>
        <w:rPr>
          <w:rFonts w:ascii="Times New Roman" w:hAnsi="Times New Roman"/>
          <w:color w:val="000000"/>
          <w:sz w:val="28"/>
        </w:rPr>
        <w:t>, задавать параметры и критерии решения;</w:t>
      </w:r>
    </w:p>
    <w:p w:rsidR="000402AB" w:rsidRDefault="00FB33C2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0402AB" w:rsidRDefault="00FB33C2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возникающим в процессе познания социальных</w:t>
      </w:r>
      <w:r>
        <w:rPr>
          <w:rFonts w:ascii="Times New Roman" w:hAnsi="Times New Roman"/>
          <w:color w:val="000000"/>
          <w:sz w:val="28"/>
        </w:rPr>
        <w:t xml:space="preserve"> объектов, в социальных отношениях; оценивать приобретенный опыт;</w:t>
      </w:r>
    </w:p>
    <w:p w:rsidR="000402AB" w:rsidRDefault="00FB33C2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0402AB" w:rsidRDefault="00FB33C2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областей;</w:t>
      </w:r>
    </w:p>
    <w:p w:rsidR="000402AB" w:rsidRDefault="00FB33C2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вы</w:t>
      </w:r>
      <w:r>
        <w:rPr>
          <w:rFonts w:ascii="Times New Roman" w:hAnsi="Times New Roman"/>
          <w:color w:val="000000"/>
          <w:sz w:val="28"/>
        </w:rPr>
        <w:t>двигать новые идеи, предлагать оригинальные подходы и решения;</w:t>
      </w:r>
    </w:p>
    <w:p w:rsidR="000402AB" w:rsidRDefault="00FB33C2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ставить проблемы и задачи, допускающие альтернативные решения.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0402AB" w:rsidRDefault="00FB33C2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получения социальной информации из источников разных типов, самостоятельно осуществлять пои</w:t>
      </w:r>
      <w:r>
        <w:rPr>
          <w:rFonts w:ascii="Times New Roman" w:hAnsi="Times New Roman"/>
          <w:color w:val="000000"/>
          <w:sz w:val="28"/>
        </w:rPr>
        <w:t>ск, анализ, систематизацию и интерпретацию информации различных видов и форм представления;</w:t>
      </w:r>
    </w:p>
    <w:p w:rsidR="000402AB" w:rsidRDefault="00FB33C2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0402AB" w:rsidRDefault="00FB33C2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оценивать достовер</w:t>
      </w:r>
      <w:r>
        <w:rPr>
          <w:rFonts w:ascii="Times New Roman" w:hAnsi="Times New Roman"/>
          <w:color w:val="000000"/>
          <w:sz w:val="28"/>
        </w:rPr>
        <w:t>ность, легитимность информации различных видов и форм представления (в том числе полученной из интернет-источников), ее соответствие правовым и морально-этическим нормам;</w:t>
      </w:r>
    </w:p>
    <w:p w:rsidR="000402AB" w:rsidRDefault="00FB33C2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</w:t>
      </w:r>
      <w:r>
        <w:rPr>
          <w:rFonts w:ascii="Times New Roman" w:hAnsi="Times New Roman"/>
          <w:color w:val="000000"/>
          <w:sz w:val="28"/>
        </w:rPr>
        <w:t>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402AB" w:rsidRDefault="00FB33C2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</w:t>
      </w:r>
      <w:r>
        <w:rPr>
          <w:rFonts w:ascii="Times New Roman" w:hAnsi="Times New Roman"/>
          <w:color w:val="000000"/>
          <w:sz w:val="28"/>
        </w:rPr>
        <w:t>ной безопасности личности.</w:t>
      </w:r>
    </w:p>
    <w:p w:rsidR="000402AB" w:rsidRDefault="00FB33C2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Общение:</w:t>
      </w:r>
    </w:p>
    <w:p w:rsidR="000402AB" w:rsidRDefault="00FB33C2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0402AB" w:rsidRDefault="00FB33C2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</w:t>
      </w:r>
      <w:r>
        <w:rPr>
          <w:rFonts w:ascii="Times New Roman" w:hAnsi="Times New Roman"/>
          <w:color w:val="000000"/>
          <w:sz w:val="28"/>
        </w:rPr>
        <w:t>итуаций и смягчать конфликты;</w:t>
      </w:r>
    </w:p>
    <w:p w:rsidR="000402AB" w:rsidRDefault="00FB33C2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:rsidR="000402AB" w:rsidRDefault="00FB33C2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развернуто и логично излагать свою точку зрения с использованием языковых средств.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</w:t>
      </w:r>
      <w:r>
        <w:rPr>
          <w:rFonts w:ascii="Times New Roman" w:hAnsi="Times New Roman"/>
          <w:i/>
          <w:color w:val="000000"/>
          <w:sz w:val="28"/>
        </w:rPr>
        <w:t>сть:</w:t>
      </w:r>
    </w:p>
    <w:p w:rsidR="000402AB" w:rsidRDefault="00FB33C2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и использовать преимущества командной и индивидуальной работы;</w:t>
      </w:r>
    </w:p>
    <w:p w:rsidR="000402AB" w:rsidRDefault="00FB33C2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0402AB" w:rsidRDefault="00FB33C2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цели совместной деятельности, организовывать и </w:t>
      </w:r>
      <w:r>
        <w:rPr>
          <w:rFonts w:ascii="Times New Roman" w:hAnsi="Times New Roman"/>
          <w:color w:val="000000"/>
          <w:sz w:val="28"/>
        </w:rPr>
        <w:t>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0402AB" w:rsidRDefault="00FB33C2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вклада каждого участника команды в общий результат по разработанным</w:t>
      </w:r>
      <w:r>
        <w:rPr>
          <w:rFonts w:ascii="Times New Roman" w:hAnsi="Times New Roman"/>
          <w:color w:val="000000"/>
          <w:sz w:val="28"/>
        </w:rPr>
        <w:t xml:space="preserve"> критериям;</w:t>
      </w:r>
    </w:p>
    <w:p w:rsidR="000402AB" w:rsidRDefault="00FB33C2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:rsidR="000402AB" w:rsidRDefault="00FB33C2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</w:t>
      </w:r>
      <w:r>
        <w:rPr>
          <w:rFonts w:ascii="Times New Roman" w:hAnsi="Times New Roman"/>
          <w:color w:val="000000"/>
          <w:sz w:val="28"/>
        </w:rPr>
        <w:t>ие, быть инициативным.</w:t>
      </w:r>
    </w:p>
    <w:p w:rsidR="000402AB" w:rsidRDefault="00FB33C2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Самоорганизация:</w:t>
      </w:r>
    </w:p>
    <w:p w:rsidR="000402AB" w:rsidRDefault="00FB33C2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</w:t>
      </w:r>
      <w:r>
        <w:rPr>
          <w:rFonts w:ascii="Times New Roman" w:hAnsi="Times New Roman"/>
          <w:color w:val="000000"/>
          <w:sz w:val="28"/>
        </w:rPr>
        <w:t>туациях;</w:t>
      </w:r>
    </w:p>
    <w:p w:rsidR="000402AB" w:rsidRDefault="00FB33C2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0402AB" w:rsidRDefault="00FB33C2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0402AB" w:rsidRDefault="00FB33C2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расширять </w:t>
      </w:r>
      <w:r>
        <w:rPr>
          <w:rFonts w:ascii="Times New Roman" w:hAnsi="Times New Roman"/>
          <w:color w:val="000000"/>
          <w:sz w:val="28"/>
        </w:rPr>
        <w:t>рамки учебного предмета на основе личных предпочтений;</w:t>
      </w:r>
    </w:p>
    <w:p w:rsidR="000402AB" w:rsidRDefault="00FB33C2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0402AB" w:rsidRDefault="00FB33C2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приобретенный опыт;</w:t>
      </w:r>
    </w:p>
    <w:p w:rsidR="000402AB" w:rsidRDefault="00FB33C2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способствовать фо</w:t>
      </w:r>
      <w:r>
        <w:rPr>
          <w:rFonts w:ascii="Times New Roman" w:hAnsi="Times New Roman"/>
          <w:color w:val="000000"/>
          <w:sz w:val="28"/>
        </w:rPr>
        <w:t>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Самоконтроль:</w:t>
      </w:r>
    </w:p>
    <w:p w:rsidR="000402AB" w:rsidRDefault="00FB33C2">
      <w:pPr>
        <w:numPr>
          <w:ilvl w:val="0"/>
          <w:numId w:val="2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0402AB" w:rsidRDefault="00FB33C2">
      <w:pPr>
        <w:numPr>
          <w:ilvl w:val="0"/>
          <w:numId w:val="2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</w:t>
      </w:r>
      <w:r>
        <w:rPr>
          <w:rFonts w:ascii="Times New Roman" w:hAnsi="Times New Roman"/>
          <w:color w:val="000000"/>
          <w:sz w:val="28"/>
        </w:rPr>
        <w:t>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:rsidR="000402AB" w:rsidRDefault="00FB33C2">
      <w:pPr>
        <w:numPr>
          <w:ilvl w:val="0"/>
          <w:numId w:val="2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уметь оценивать риски и своевременно принимать решения </w:t>
      </w:r>
      <w:r>
        <w:rPr>
          <w:rFonts w:ascii="Times New Roman" w:hAnsi="Times New Roman"/>
          <w:color w:val="000000"/>
          <w:sz w:val="28"/>
        </w:rPr>
        <w:t>по их снижению;</w:t>
      </w:r>
    </w:p>
    <w:p w:rsidR="000402AB" w:rsidRDefault="00FB33C2">
      <w:pPr>
        <w:numPr>
          <w:ilvl w:val="0"/>
          <w:numId w:val="2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Принятие себя и других:</w:t>
      </w:r>
    </w:p>
    <w:p w:rsidR="000402AB" w:rsidRDefault="00FB33C2">
      <w:pPr>
        <w:numPr>
          <w:ilvl w:val="0"/>
          <w:numId w:val="2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0402AB" w:rsidRDefault="00FB33C2">
      <w:pPr>
        <w:numPr>
          <w:ilvl w:val="0"/>
          <w:numId w:val="2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0402AB" w:rsidRDefault="00FB33C2">
      <w:pPr>
        <w:numPr>
          <w:ilvl w:val="0"/>
          <w:numId w:val="2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</w:t>
      </w:r>
      <w:r>
        <w:rPr>
          <w:rFonts w:ascii="Times New Roman" w:hAnsi="Times New Roman"/>
          <w:color w:val="000000"/>
          <w:sz w:val="28"/>
        </w:rPr>
        <w:t>свое право и право других на ошибки;</w:t>
      </w:r>
    </w:p>
    <w:p w:rsidR="000402AB" w:rsidRDefault="00FB33C2">
      <w:pPr>
        <w:numPr>
          <w:ilvl w:val="0"/>
          <w:numId w:val="2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0402AB" w:rsidRDefault="000402AB">
      <w:pPr>
        <w:spacing w:after="0"/>
        <w:ind w:left="120"/>
      </w:pPr>
    </w:p>
    <w:p w:rsidR="000402AB" w:rsidRDefault="00FB33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402AB" w:rsidRDefault="000402AB">
      <w:pPr>
        <w:spacing w:after="0"/>
        <w:ind w:left="120"/>
      </w:pPr>
    </w:p>
    <w:p w:rsidR="000402AB" w:rsidRDefault="00FB33C2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Владеть знаниями об обществе как целостной развивающейся системе в единстве и взаимодействии основных сфер и социальных </w:t>
      </w:r>
      <w:r>
        <w:rPr>
          <w:rFonts w:ascii="Times New Roman" w:hAnsi="Times New Roman"/>
          <w:color w:val="000000"/>
          <w:sz w:val="28"/>
        </w:rPr>
        <w:t>институтов; общественных потребностях и общественных отношениях; социальной динамике и ее формах; особенностях процесса цифровизации и влияния массовых коммуникаций на все сферы жизни общества; глобальных проблемах и вызовах современности; перспективах раз</w:t>
      </w:r>
      <w:r>
        <w:rPr>
          <w:rFonts w:ascii="Times New Roman" w:hAnsi="Times New Roman"/>
          <w:color w:val="000000"/>
          <w:sz w:val="28"/>
        </w:rPr>
        <w:t>вития современного общества, тенденциях развития Российской Федерации; человеке как субъекте общественных отношений и сознательной деятельности; особенностях социализации личности и ее этапах в современных условиях; деятельности и ее структуре; сознании, с</w:t>
      </w:r>
      <w:r>
        <w:rPr>
          <w:rFonts w:ascii="Times New Roman" w:hAnsi="Times New Roman"/>
          <w:color w:val="000000"/>
          <w:sz w:val="28"/>
        </w:rPr>
        <w:t>амосознании и социальном поведении; познании мира; истине и ее критериях; формах и методах мышления; особенностях профессиональной деятельности в области науки;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 историческом и этническом многообразии культур, связи духовной и материальной культуры, особ</w:t>
      </w:r>
      <w:r>
        <w:rPr>
          <w:rFonts w:ascii="Times New Roman" w:hAnsi="Times New Roman"/>
          <w:color w:val="000000"/>
          <w:sz w:val="28"/>
        </w:rPr>
        <w:t>енностях профессиональной деятельности в области науки и культуры;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 экономике как науке и хозяйстве, роли государства в экономике, в том числе государственной политике поддержки малого бизнеса и предпринимательства, конкуренции и импортозамещения, особен</w:t>
      </w:r>
      <w:r>
        <w:rPr>
          <w:rFonts w:ascii="Times New Roman" w:hAnsi="Times New Roman"/>
          <w:color w:val="000000"/>
          <w:sz w:val="28"/>
        </w:rPr>
        <w:t xml:space="preserve">ностях рыночных отношений в современной экономике; роли государственного бюджета в реализации полномочий органов государственной власти, </w:t>
      </w:r>
      <w:r>
        <w:rPr>
          <w:rFonts w:ascii="Times New Roman" w:hAnsi="Times New Roman"/>
          <w:color w:val="000000"/>
          <w:sz w:val="28"/>
        </w:rPr>
        <w:lastRenderedPageBreak/>
        <w:t>механизмах принятия бюджетных решений; особенностях профессиональной деятельности в экономической и финансовой сферах.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</w:t>
      </w:r>
      <w:r>
        <w:rPr>
          <w:rFonts w:ascii="Times New Roman" w:hAnsi="Times New Roman"/>
          <w:color w:val="000000"/>
          <w:sz w:val="28"/>
        </w:rPr>
        <w:t>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«Человек в обществе», «Духо</w:t>
      </w:r>
      <w:r>
        <w:rPr>
          <w:rFonts w:ascii="Times New Roman" w:hAnsi="Times New Roman"/>
          <w:color w:val="000000"/>
          <w:sz w:val="28"/>
        </w:rPr>
        <w:t>вная культура», «Экономическая жизнь общества».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Владеть умениями определять смысл, различать признаки научных понятий и использовать понятийный аппарат при анализе и оценке социальных явлений, в том числе достижений российской науки и искусства, направл</w:t>
      </w:r>
      <w:r>
        <w:rPr>
          <w:rFonts w:ascii="Times New Roman" w:hAnsi="Times New Roman"/>
          <w:color w:val="000000"/>
          <w:sz w:val="28"/>
        </w:rPr>
        <w:t>ений научно-технологического развития Российской Федерации, при изложении собственных суждений и построении устных и письменных высказываний, включая понятия: общество и его типы, социальный институт, общественный прогресс, деятельность, социальные интерес</w:t>
      </w:r>
      <w:r>
        <w:rPr>
          <w:rFonts w:ascii="Times New Roman" w:hAnsi="Times New Roman"/>
          <w:color w:val="000000"/>
          <w:sz w:val="28"/>
        </w:rPr>
        <w:t>ы, глобализация, личность, социализация, истина, мышление, духовная культура, духовные ценности, народная культура, массовая культура, элитарная культура, ценности и идеалы; образование, наука, искусство, религия, мораль, мировоззрение, экономическая систе</w:t>
      </w:r>
      <w:r>
        <w:rPr>
          <w:rFonts w:ascii="Times New Roman" w:hAnsi="Times New Roman"/>
          <w:color w:val="000000"/>
          <w:sz w:val="28"/>
        </w:rPr>
        <w:t>ма, экономический рост, экономический цикл, ограниченность ресурсов, общественные блага, валовой внутренний продукт, факторы долгосрочного экономического роста; механизмы государственного регулирования экономики, международное разделение труда;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</w:t>
      </w:r>
      <w:r>
        <w:rPr>
          <w:rFonts w:ascii="Times New Roman" w:hAnsi="Times New Roman"/>
          <w:color w:val="000000"/>
          <w:sz w:val="28"/>
        </w:rPr>
        <w:t>различные смыслы многозначных понятий, в том числе: общество, личность, свобода, культура, экономика, собственность;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классифицировать и типологизировать на основе предложенных критериев используемые в социальных науках понятия и термины, отражающие явления</w:t>
      </w:r>
      <w:r>
        <w:rPr>
          <w:rFonts w:ascii="Times New Roman" w:hAnsi="Times New Roman"/>
          <w:color w:val="000000"/>
          <w:spacing w:val="-2"/>
          <w:sz w:val="28"/>
        </w:rPr>
        <w:t xml:space="preserve"> и процессы социальной действительности, в том числе: виды и формы деятельности; формы познания, культуры; виды знания, науки, религий; виды и уровни образования в Российской Федерации; виды налоговых систем, издержек производства, безработицы, финансовых </w:t>
      </w:r>
      <w:r>
        <w:rPr>
          <w:rFonts w:ascii="Times New Roman" w:hAnsi="Times New Roman"/>
          <w:color w:val="000000"/>
          <w:spacing w:val="-2"/>
          <w:sz w:val="28"/>
        </w:rPr>
        <w:t>услуг; типы и виды рыночных структур; факторы производства; источники финансирования предприятий</w:t>
      </w:r>
      <w:r>
        <w:rPr>
          <w:rFonts w:ascii="Times New Roman" w:hAnsi="Times New Roman"/>
          <w:color w:val="000000"/>
          <w:sz w:val="28"/>
        </w:rPr>
        <w:t>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Владеть умениями устанавливать, выявлять, объяснять и конкретизировать примерами причинно-следственные, функциональные, </w:t>
      </w:r>
      <w:r>
        <w:rPr>
          <w:rFonts w:ascii="Times New Roman" w:hAnsi="Times New Roman"/>
          <w:color w:val="000000"/>
          <w:sz w:val="28"/>
        </w:rPr>
        <w:lastRenderedPageBreak/>
        <w:t>иерархические и другие связи подсис</w:t>
      </w:r>
      <w:r>
        <w:rPr>
          <w:rFonts w:ascii="Times New Roman" w:hAnsi="Times New Roman"/>
          <w:color w:val="000000"/>
          <w:sz w:val="28"/>
        </w:rPr>
        <w:t>тем и элементов общества; материальной и духовной культуры; уровней и методов научного познания; мышления и деятельности; общественного и индивидуального сознания; чувственного и рационального познания; народной, массовой и элитарной культуры; экономическо</w:t>
      </w:r>
      <w:r>
        <w:rPr>
          <w:rFonts w:ascii="Times New Roman" w:hAnsi="Times New Roman"/>
          <w:color w:val="000000"/>
          <w:sz w:val="28"/>
        </w:rPr>
        <w:t>й деятельности и проблем устойчивого развития; макроэкономических показателей и качества жизни; спроса и предложения;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причины и последствия преобразований в духовной, экономической сферах жизни российского общества; противоречивого характер</w:t>
      </w:r>
      <w:r>
        <w:rPr>
          <w:rFonts w:ascii="Times New Roman" w:hAnsi="Times New Roman"/>
          <w:color w:val="000000"/>
          <w:sz w:val="28"/>
        </w:rPr>
        <w:t>а общественного прогресса; глобализации; культурного многообразия современного общества; возрастания роли науки в современном обществе; инфляции, безработицы; функции образования, науки, религии как социальных институтов; морали; искусства; экономические ф</w:t>
      </w:r>
      <w:r>
        <w:rPr>
          <w:rFonts w:ascii="Times New Roman" w:hAnsi="Times New Roman"/>
          <w:color w:val="000000"/>
          <w:sz w:val="28"/>
        </w:rPr>
        <w:t>ункции государства; Центрального банка Российской Федерации; налоговой системы Российской Федерации; предпринимательства;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отражать связи социальных объектов и явлений с помощью различных знаковых систем, в том числе в таблицах, схемах, диаграммах, графиках</w:t>
      </w:r>
      <w:r>
        <w:rPr>
          <w:rFonts w:ascii="Times New Roman" w:hAnsi="Times New Roman"/>
          <w:color w:val="000000"/>
          <w:sz w:val="28"/>
        </w:rPr>
        <w:t>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Иметь представления о методах изучения социальных явлений и процессов в социальных науках,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</w:t>
      </w:r>
      <w:r>
        <w:rPr>
          <w:rFonts w:ascii="Times New Roman" w:hAnsi="Times New Roman"/>
          <w:color w:val="000000"/>
          <w:sz w:val="28"/>
        </w:rPr>
        <w:t>зирование, метод моделирования и сравнительно-исторический метод.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Применять знания, полученные при изучении разделов «Человек в обществе», «Духовная культура», «Экономическая жизнь общества», для анализа социальной информации о многообразии путей и форм</w:t>
      </w:r>
      <w:r>
        <w:rPr>
          <w:rFonts w:ascii="Times New Roman" w:hAnsi="Times New Roman"/>
          <w:color w:val="000000"/>
          <w:sz w:val="28"/>
        </w:rPr>
        <w:t xml:space="preserve"> общественного развития, российском обществе, об угрозах и вызовах развития в XXI в., о развитии духовной культуры, о проблемах и современных тенденциях, направлениях и механизмах экономического развития, полученной из источников разного типа, включая офиц</w:t>
      </w:r>
      <w:r>
        <w:rPr>
          <w:rFonts w:ascii="Times New Roman" w:hAnsi="Times New Roman"/>
          <w:color w:val="000000"/>
          <w:sz w:val="28"/>
        </w:rPr>
        <w:t>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СМИ;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социальной информации, представленной в различных знаковых системах, извле</w:t>
      </w:r>
      <w:r>
        <w:rPr>
          <w:rFonts w:ascii="Times New Roman" w:hAnsi="Times New Roman"/>
          <w:color w:val="000000"/>
          <w:sz w:val="28"/>
        </w:rPr>
        <w:t xml:space="preserve">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</w:t>
      </w:r>
      <w:r>
        <w:rPr>
          <w:rFonts w:ascii="Times New Roman" w:hAnsi="Times New Roman"/>
          <w:color w:val="000000"/>
          <w:sz w:val="28"/>
        </w:rPr>
        <w:lastRenderedPageBreak/>
        <w:t xml:space="preserve">выводы, оценочные </w:t>
      </w:r>
      <w:r>
        <w:rPr>
          <w:rFonts w:ascii="Times New Roman" w:hAnsi="Times New Roman"/>
          <w:color w:val="000000"/>
          <w:sz w:val="28"/>
        </w:rPr>
        <w:t>суждения, мнения при изучении разделов «Человек в обществе», «Духовная культура», «Экономическая жизнь общества».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Осуществлять учебно-исследовательскую и проектную деятельность с опорой на полученные знания об обществе, о его духовной культуре и экономи</w:t>
      </w:r>
      <w:r>
        <w:rPr>
          <w:rFonts w:ascii="Times New Roman" w:hAnsi="Times New Roman"/>
          <w:color w:val="000000"/>
          <w:sz w:val="28"/>
        </w:rPr>
        <w:t>ческой жизни, о человеке, его познавательной деятельности и творческой активности,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</w:t>
      </w:r>
      <w:r>
        <w:rPr>
          <w:rFonts w:ascii="Times New Roman" w:hAnsi="Times New Roman"/>
          <w:color w:val="000000"/>
          <w:sz w:val="28"/>
        </w:rPr>
        <w:t xml:space="preserve">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Использовать обществоведческие знания для взаимодействия с представителями других национальностей </w:t>
      </w:r>
      <w:r>
        <w:rPr>
          <w:rFonts w:ascii="Times New Roman" w:hAnsi="Times New Roman"/>
          <w:color w:val="000000"/>
          <w:sz w:val="28"/>
        </w:rPr>
        <w:t>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позиции, осознания значимости здорового образа жизни, роли непрерывного образования; использовать средства инфор</w:t>
      </w:r>
      <w:r>
        <w:rPr>
          <w:rFonts w:ascii="Times New Roman" w:hAnsi="Times New Roman"/>
          <w:color w:val="000000"/>
          <w:sz w:val="28"/>
        </w:rPr>
        <w:t>мационно-коммуникационных технологий в решении различных задач при изучении разделов «Человек в обществе», «Духовная культура», «Экономическая жизнь общества».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Формулировать, основываясь на социальных ценностях и приобретенных знаниях о человеке в общес</w:t>
      </w:r>
      <w:r>
        <w:rPr>
          <w:rFonts w:ascii="Times New Roman" w:hAnsi="Times New Roman"/>
          <w:color w:val="000000"/>
          <w:sz w:val="28"/>
        </w:rPr>
        <w:t>тве, духовной культуре, об экономической жизни общества, собственные суждения и аргументы по проблемам влияния социокультурных факторов на формирование личности; противоречивых последствий глобализации; соотношения свободы и необходимости в деятельности че</w:t>
      </w:r>
      <w:r>
        <w:rPr>
          <w:rFonts w:ascii="Times New Roman" w:hAnsi="Times New Roman"/>
          <w:color w:val="000000"/>
          <w:sz w:val="28"/>
        </w:rPr>
        <w:t>ловека; значения культурных ценностей и норм в жизни общества, в духовном развитии личности; роли государства в экономике; путей достижения экономического роста; взаимосвязи экономической свободы и социальной ответственности;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конкретизировать теоретические</w:t>
      </w:r>
      <w:r>
        <w:rPr>
          <w:rFonts w:ascii="Times New Roman" w:hAnsi="Times New Roman"/>
          <w:color w:val="000000"/>
          <w:sz w:val="28"/>
        </w:rPr>
        <w:t xml:space="preserve"> положения, в том числе о типах общества; многообразии путей и форм общественного развития; человеке как результате биологической и социокультурной эволюции; многообразии видов деятельности и ее мотивации; этапах социализации; особенностях научного познани</w:t>
      </w:r>
      <w:r>
        <w:rPr>
          <w:rFonts w:ascii="Times New Roman" w:hAnsi="Times New Roman"/>
          <w:color w:val="000000"/>
          <w:sz w:val="28"/>
        </w:rPr>
        <w:t>я в социально-гуманитарных науках; духовных ценностях; субкультуре и контркультуре; диалоге культур; категориях морали; возможностях самовоспитания; особенностях образования и науки в современном обществе; свободе совести; значении поддержания межконфессио</w:t>
      </w:r>
      <w:r>
        <w:rPr>
          <w:rFonts w:ascii="Times New Roman" w:hAnsi="Times New Roman"/>
          <w:color w:val="000000"/>
          <w:sz w:val="28"/>
        </w:rPr>
        <w:t xml:space="preserve">нального мира в Российской Федерации; многообразии функций искусства; достижениях современного российского искусства; </w:t>
      </w:r>
      <w:r>
        <w:rPr>
          <w:rFonts w:ascii="Times New Roman" w:hAnsi="Times New Roman"/>
          <w:color w:val="000000"/>
          <w:sz w:val="28"/>
        </w:rPr>
        <w:lastRenderedPageBreak/>
        <w:t>использовании мер государственной поддержки малого и среднего предпринимательства в Российской Федерации; выборе способов рационального эк</w:t>
      </w:r>
      <w:r>
        <w:rPr>
          <w:rFonts w:ascii="Times New Roman" w:hAnsi="Times New Roman"/>
          <w:color w:val="000000"/>
          <w:sz w:val="28"/>
        </w:rPr>
        <w:t>ономического поведения людей, особенностях труда молодежи в условиях конкуренции на рынке труда, фактами социальной действительности, модельными ситуациями, примерами из личного социального опыта.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Применять знания о финансах и бюджетном регулировании п</w:t>
      </w:r>
      <w:r>
        <w:rPr>
          <w:rFonts w:ascii="Times New Roman" w:hAnsi="Times New Roman"/>
          <w:color w:val="000000"/>
          <w:sz w:val="28"/>
        </w:rPr>
        <w:t>ри пользовании финансовыми услугами и инструментами, в том числе находить,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</w:t>
      </w:r>
      <w:r>
        <w:rPr>
          <w:rFonts w:ascii="Times New Roman" w:hAnsi="Times New Roman"/>
          <w:color w:val="000000"/>
          <w:sz w:val="28"/>
        </w:rPr>
        <w:t>ля финансовых услуг с учетом основных способов снижения рисков и правил личной финансовой безопасности.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11) Оценивать социальную информацию по проблемам развития современного общества, общественного и индивидуального сознания, потребностей и интересов </w:t>
      </w:r>
      <w:r>
        <w:rPr>
          <w:rFonts w:ascii="Times New Roman" w:hAnsi="Times New Roman"/>
          <w:color w:val="000000"/>
          <w:sz w:val="28"/>
        </w:rPr>
        <w:t>личности, научного познания в социально-гуманитарных науках, духовной культуры, экономической жизни общества, в том числе поступающую по каналам сетевых коммуникаций, определять степень достоверности информации; соотносить различные оценки социальных явлен</w:t>
      </w:r>
      <w:r>
        <w:rPr>
          <w:rFonts w:ascii="Times New Roman" w:hAnsi="Times New Roman"/>
          <w:color w:val="000000"/>
          <w:sz w:val="28"/>
        </w:rPr>
        <w:t>ий, содержащиеся в источниках информации; давать оценку действиям людей в типичных (модельных) ситуациях с точки зрения социальных норм.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12) Самостоятельно оценивать практические ситуации и принимать решения, выявлять с помощью полученных знаний наиболее э</w:t>
      </w:r>
      <w:r>
        <w:rPr>
          <w:rFonts w:ascii="Times New Roman" w:hAnsi="Times New Roman"/>
          <w:color w:val="000000"/>
          <w:sz w:val="28"/>
        </w:rPr>
        <w:t>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ценностей, социальных норм, включая нормы морали и права, экономической ра</w:t>
      </w:r>
      <w:r>
        <w:rPr>
          <w:rFonts w:ascii="Times New Roman" w:hAnsi="Times New Roman"/>
          <w:color w:val="000000"/>
          <w:sz w:val="28"/>
        </w:rPr>
        <w:t>циональности; осознавать неприемлемость антиобщественного поведения, опасность алкоголизма и наркомании.</w:t>
      </w:r>
    </w:p>
    <w:p w:rsidR="000402AB" w:rsidRDefault="00FB33C2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0402AB" w:rsidRDefault="00FB33C2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Владеть знаниями о социальной структуре общества, критериях социальной стратификации; формах и факторах социальной мобильности в </w:t>
      </w:r>
      <w:r>
        <w:rPr>
          <w:rFonts w:ascii="Times New Roman" w:hAnsi="Times New Roman"/>
          <w:color w:val="000000"/>
          <w:sz w:val="28"/>
        </w:rPr>
        <w:t>современном обществе, о семье как социальном институте, возрастании роли семейных ценностей; направлениях социальной политики в Российской Федерации, в том числе в области поддержки семьи;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 структуре и функциях политической системы общества, направлениях </w:t>
      </w:r>
      <w:r>
        <w:rPr>
          <w:rFonts w:ascii="Times New Roman" w:hAnsi="Times New Roman"/>
          <w:color w:val="000000"/>
          <w:sz w:val="28"/>
        </w:rPr>
        <w:t>государственной политики Российской Федерации; конституционном статусе и полномочиях органов государственной власти;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 праве как социальном регуляторе, системе права и законодательстве Российской Федерации, системе прав, свобод и обязанностей человека и гр</w:t>
      </w:r>
      <w:r>
        <w:rPr>
          <w:rFonts w:ascii="Times New Roman" w:hAnsi="Times New Roman"/>
          <w:color w:val="000000"/>
          <w:sz w:val="28"/>
        </w:rPr>
        <w:t>ажданина в Российской Федерации, правах ребенка и механизмах защиты прав в Российской Федерации; правовом регулирования гражданских, семейных, трудовых, налоговых, образовательных, административных, уголовных правовых отношений; экологическом законодательс</w:t>
      </w:r>
      <w:r>
        <w:rPr>
          <w:rFonts w:ascii="Times New Roman" w:hAnsi="Times New Roman"/>
          <w:color w:val="000000"/>
          <w:sz w:val="28"/>
        </w:rPr>
        <w:t>тве, гражданском, административном и уголовном судопроизводстве.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</w:t>
      </w:r>
      <w:r>
        <w:rPr>
          <w:rFonts w:ascii="Times New Roman" w:hAnsi="Times New Roman"/>
          <w:color w:val="000000"/>
          <w:sz w:val="28"/>
        </w:rPr>
        <w:t>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</w:t>
      </w:r>
      <w:r>
        <w:rPr>
          <w:rFonts w:ascii="Times New Roman" w:hAnsi="Times New Roman"/>
          <w:color w:val="000000"/>
          <w:sz w:val="28"/>
        </w:rPr>
        <w:t>ости государства на примерах разделов «Социальная сфера», «Политическая сфера», «Правовое регулирование общественных отношений в Российской Федерации».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Владеть умениями определять смысл, различать признаки научных понятий и использовать понятийный аппар</w:t>
      </w:r>
      <w:r>
        <w:rPr>
          <w:rFonts w:ascii="Times New Roman" w:hAnsi="Times New Roman"/>
          <w:color w:val="000000"/>
          <w:sz w:val="28"/>
        </w:rPr>
        <w:t>ат при анализе и оценке социальных явлений при изложении собственных суждений и построении устных и письменных высказываний, включая понятия: социальные общности, социальные группы и отношения между ними, социальная стратификация, социальное неравенство, с</w:t>
      </w:r>
      <w:r>
        <w:rPr>
          <w:rFonts w:ascii="Times New Roman" w:hAnsi="Times New Roman"/>
          <w:color w:val="000000"/>
          <w:sz w:val="28"/>
        </w:rPr>
        <w:t>оциальный статус, социальная роль, социальная мобильность, семья и брак, этнические общности, нация, социальные нормы, социальный контроль и самоконтроль, социальный конфликт, политическая власть, политический институт, политические отношения, политическая</w:t>
      </w:r>
      <w:r>
        <w:rPr>
          <w:rFonts w:ascii="Times New Roman" w:hAnsi="Times New Roman"/>
          <w:color w:val="000000"/>
          <w:sz w:val="28"/>
        </w:rPr>
        <w:t xml:space="preserve"> система, государство, национальная безопасность, политическая культура, политическая элита, политическое лидерство, политический процесс, право, источник права, система права, норма права, отрасль права, институт права, правонарушение, юридическая ответст</w:t>
      </w:r>
      <w:r>
        <w:rPr>
          <w:rFonts w:ascii="Times New Roman" w:hAnsi="Times New Roman"/>
          <w:color w:val="000000"/>
          <w:sz w:val="28"/>
        </w:rPr>
        <w:t>венность, нормативный правовой акт, закон, подзаконный акт, законодательный процесс, правовой статус, гражданство Российской Федерации, налог;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различные смыслы многозначных понятий, в том числе: власть, социальная справедливость, социальный инст</w:t>
      </w:r>
      <w:r>
        <w:rPr>
          <w:rFonts w:ascii="Times New Roman" w:hAnsi="Times New Roman"/>
          <w:color w:val="000000"/>
          <w:sz w:val="28"/>
        </w:rPr>
        <w:t>итут;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3"/>
          <w:sz w:val="28"/>
        </w:rPr>
        <w:lastRenderedPageBreak/>
        <w:t>классифицировать и типологизировать на основе предложенных критериев используемые в социальных науках понятия и термины, отражающие социальные явления и процессы, в том числе: социальные общности и группы; виды социальной мобильности; типы семьи; соц</w:t>
      </w:r>
      <w:r>
        <w:rPr>
          <w:rFonts w:ascii="Times New Roman" w:hAnsi="Times New Roman"/>
          <w:color w:val="000000"/>
          <w:spacing w:val="-3"/>
          <w:sz w:val="28"/>
        </w:rPr>
        <w:t xml:space="preserve">иальные нормы; социальные конфликты; формы социальных девиаций; виды миграционных процессов в современном мире; формы государства; политические партии; виды политического лидерства, избирательных и партийных систем, политических идеологий; правовые нормы; </w:t>
      </w:r>
      <w:r>
        <w:rPr>
          <w:rFonts w:ascii="Times New Roman" w:hAnsi="Times New Roman"/>
          <w:color w:val="000000"/>
          <w:spacing w:val="-3"/>
          <w:sz w:val="28"/>
        </w:rPr>
        <w:t xml:space="preserve">отрасли и институты права; источники права; нормативные правовые акты; виды правовых отношений; правонарушения; виды юридической ответственности; права и свободы человека и гражданина Российской Федерации; конституционные обязанности гражданина Российской </w:t>
      </w:r>
      <w:r>
        <w:rPr>
          <w:rFonts w:ascii="Times New Roman" w:hAnsi="Times New Roman"/>
          <w:color w:val="000000"/>
          <w:spacing w:val="-3"/>
          <w:sz w:val="28"/>
        </w:rPr>
        <w:t>Федерации; способы защиты гражданских прав, правоохранительные органы; организационно-правовые формы юридических лиц; права и обязанности родителей и детей; права и обязанности работников и работодателей; дисциплинарные взыскания; налоги и сборы в Российск</w:t>
      </w:r>
      <w:r>
        <w:rPr>
          <w:rFonts w:ascii="Times New Roman" w:hAnsi="Times New Roman"/>
          <w:color w:val="000000"/>
          <w:spacing w:val="-3"/>
          <w:sz w:val="28"/>
        </w:rPr>
        <w:t>ой Федерации; права и обязанности налогоплательщиков; виды административных правонарушений и наказаний; экологические правонарушения; способы защиты права на благоприятную окружающую среду; виды преступлений; виды наказаний в уголовном праве.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Владеть ум</w:t>
      </w:r>
      <w:r>
        <w:rPr>
          <w:rFonts w:ascii="Times New Roman" w:hAnsi="Times New Roman"/>
          <w:color w:val="000000"/>
          <w:sz w:val="28"/>
        </w:rPr>
        <w:t>ениями устанавливать, выявлять, объяснять причинно-следственные, функциональные, иерархические и другие связи при описании социальной структуры, формы государства, политической культуры личности и ее политического поведения, системы права, нормативно-право</w:t>
      </w:r>
      <w:r>
        <w:rPr>
          <w:rFonts w:ascii="Times New Roman" w:hAnsi="Times New Roman"/>
          <w:color w:val="000000"/>
          <w:sz w:val="28"/>
        </w:rPr>
        <w:t>вых актов, прав, свобод и обязанностей;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взаимосвязи социальной, политической и других сфер жизни общества; права и морали; государства и права; действия правовых регуляторов и развития общественных процессов;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причины и пос</w:t>
      </w:r>
      <w:r>
        <w:rPr>
          <w:rFonts w:ascii="Times New Roman" w:hAnsi="Times New Roman"/>
          <w:color w:val="000000"/>
          <w:sz w:val="28"/>
        </w:rPr>
        <w:t>ледствия преобразований в социальной, политической сферах, в правовом регулировании общественных отношений в Российской Федерации; возрастания социальной мобильности; сохранения социального неравенства; социальных конфликтов; отклоняющегося (девиантного) п</w:t>
      </w:r>
      <w:r>
        <w:rPr>
          <w:rFonts w:ascii="Times New Roman" w:hAnsi="Times New Roman"/>
          <w:color w:val="000000"/>
          <w:sz w:val="28"/>
        </w:rPr>
        <w:t>оведения; правонарушения и юридической ответственности за него; абсентеизма; коррупции;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характеризовать функции семьи, социальных норм, включая нормы права; социального контроля; государства, субъектов и органов государственной власти в Российской Федераци</w:t>
      </w:r>
      <w:r>
        <w:rPr>
          <w:rFonts w:ascii="Times New Roman" w:hAnsi="Times New Roman"/>
          <w:color w:val="000000"/>
          <w:spacing w:val="-2"/>
          <w:sz w:val="28"/>
        </w:rPr>
        <w:t>и; политических партий; средств массовой информации в политической жизни общества; правоохранительных органов;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Иметь </w:t>
      </w:r>
      <w:r>
        <w:rPr>
          <w:rFonts w:ascii="Times New Roman" w:hAnsi="Times New Roman"/>
          <w:color w:val="000000"/>
          <w:sz w:val="28"/>
        </w:rPr>
        <w:t>представления о методах изучения социальной, политической сферы жизни общества, включая универсальные методы науки, а также специальные методы социального познания, в том числе социологические опросы, биографический, сравнительно-правовой метод, политическ</w:t>
      </w:r>
      <w:r>
        <w:rPr>
          <w:rFonts w:ascii="Times New Roman" w:hAnsi="Times New Roman"/>
          <w:color w:val="000000"/>
          <w:sz w:val="28"/>
        </w:rPr>
        <w:t>ое прогнозирование.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Применять знания, полученные при изучении разделов «Социальная сфера», «Политическая сфера», «Правовое регулирование общественных отношений в Российской Федерации», для анализа социальной информации о социальном и политическом развит</w:t>
      </w:r>
      <w:r>
        <w:rPr>
          <w:rFonts w:ascii="Times New Roman" w:hAnsi="Times New Roman"/>
          <w:color w:val="000000"/>
          <w:sz w:val="28"/>
        </w:rPr>
        <w:t>ии российского общества, направлениях государственной политики в Российской Федерации, правовом регулировании общественных процессов в Российской Федерации, полученной из источников разного типа, включая официальные публикации на интернет-ресурсах государс</w:t>
      </w:r>
      <w:r>
        <w:rPr>
          <w:rFonts w:ascii="Times New Roman" w:hAnsi="Times New Roman"/>
          <w:color w:val="000000"/>
          <w:sz w:val="28"/>
        </w:rPr>
        <w:t>твенных органов, нормативные правовые акты, государственные документы стратегического характера, публикации в СМИ;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политической и правовой информации, представленной в различных знаковых системах, извлекать информацию из неадаптированных</w:t>
      </w:r>
      <w:r>
        <w:rPr>
          <w:rFonts w:ascii="Times New Roman" w:hAnsi="Times New Roman"/>
          <w:color w:val="000000"/>
          <w:sz w:val="28"/>
        </w:rPr>
        <w:t xml:space="preserve">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 при изучении разде</w:t>
      </w:r>
      <w:r>
        <w:rPr>
          <w:rFonts w:ascii="Times New Roman" w:hAnsi="Times New Roman"/>
          <w:color w:val="000000"/>
          <w:sz w:val="28"/>
        </w:rPr>
        <w:t>лов «Социальная сфера», «Политическая сфера», «Правовое регулирование общественных отношений в Российской Федерации».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Осуществлять учебно-исследовательскую и проектную деятельность с опорой на полученные знания о структуре общества, социальных отношения</w:t>
      </w:r>
      <w:r>
        <w:rPr>
          <w:rFonts w:ascii="Times New Roman" w:hAnsi="Times New Roman"/>
          <w:color w:val="000000"/>
          <w:sz w:val="28"/>
        </w:rPr>
        <w:t>х, политической сфере, правовом регулировании и законодательстве Российской Федерации,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</w:t>
      </w:r>
      <w:r>
        <w:rPr>
          <w:rFonts w:ascii="Times New Roman" w:hAnsi="Times New Roman"/>
          <w:color w:val="000000"/>
          <w:sz w:val="28"/>
        </w:rPr>
        <w:t>нные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Использовать политические и правовые знания для взаимодействия с представителями других национ</w:t>
      </w:r>
      <w:r>
        <w:rPr>
          <w:rFonts w:ascii="Times New Roman" w:hAnsi="Times New Roman"/>
          <w:color w:val="000000"/>
          <w:sz w:val="28"/>
        </w:rPr>
        <w:t xml:space="preserve">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позиции; </w:t>
      </w:r>
      <w:r>
        <w:rPr>
          <w:rFonts w:ascii="Times New Roman" w:hAnsi="Times New Roman"/>
          <w:color w:val="000000"/>
          <w:sz w:val="28"/>
        </w:rPr>
        <w:lastRenderedPageBreak/>
        <w:t>осознания роли непрерывного образования; использовать средства информационно-коммуникационных</w:t>
      </w:r>
      <w:r>
        <w:rPr>
          <w:rFonts w:ascii="Times New Roman" w:hAnsi="Times New Roman"/>
          <w:color w:val="000000"/>
          <w:sz w:val="28"/>
        </w:rPr>
        <w:t xml:space="preserve"> технологий в решении различных задач при изучении разделов «Социальная сфера», «Политическая сфера», «Правовое регулирование общественных отношений в Российской Федерации».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Формулировать на основе социальных ценностей и приобретенных знаний о структуре</w:t>
      </w:r>
      <w:r>
        <w:rPr>
          <w:rFonts w:ascii="Times New Roman" w:hAnsi="Times New Roman"/>
          <w:color w:val="000000"/>
          <w:sz w:val="28"/>
        </w:rPr>
        <w:t xml:space="preserve"> общества и социальных взаимодействиях, политической сфере и законодательстве Российской Федерации собственные суждения и аргументы по проблемам социальной мобильности, ее форм и каналов в современном российском обществе; миграционных процессов; тенденций </w:t>
      </w:r>
      <w:r>
        <w:rPr>
          <w:rFonts w:ascii="Times New Roman" w:hAnsi="Times New Roman"/>
          <w:color w:val="000000"/>
          <w:sz w:val="28"/>
        </w:rPr>
        <w:t>развития семьи; участия субъектов политики в политическом процессе; опасности коррупции и необходимости борьбы с ней; соотношения прав и свобод человека с обязанностями и правовой ответственностью;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ключевые понятия, теоретические положения, в </w:t>
      </w:r>
      <w:r>
        <w:rPr>
          <w:rFonts w:ascii="Times New Roman" w:hAnsi="Times New Roman"/>
          <w:color w:val="000000"/>
          <w:sz w:val="28"/>
        </w:rPr>
        <w:t>том числе о социальной структуре российского общества; роли семьи в жизни личности и в развитии общества; особенностях политической власти, структуре политической системы; роли Интернета в современной политической коммуникации; необходимости поддержания за</w:t>
      </w:r>
      <w:r>
        <w:rPr>
          <w:rFonts w:ascii="Times New Roman" w:hAnsi="Times New Roman"/>
          <w:color w:val="000000"/>
          <w:sz w:val="28"/>
        </w:rPr>
        <w:t>конности и правопорядка; юридической ответственности за совершение правонарушений; механизмах защиты прав человека; особенностях трудовых правоотношений несовершеннолетних работников; особенностях уголовной ответственности несовершеннолетних для объяснения</w:t>
      </w:r>
      <w:r>
        <w:rPr>
          <w:rFonts w:ascii="Times New Roman" w:hAnsi="Times New Roman"/>
          <w:color w:val="000000"/>
          <w:sz w:val="28"/>
        </w:rPr>
        <w:t xml:space="preserve"> явлений социальной действительности;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конкретизировать теоретические положения о конституционных принципах национальной политики в Российской Федерации; социальных конфликтах, включая этносоциальные, и путях их разрешения; государственной поддержке социаль</w:t>
      </w:r>
      <w:r>
        <w:rPr>
          <w:rFonts w:ascii="Times New Roman" w:hAnsi="Times New Roman"/>
          <w:color w:val="000000"/>
          <w:sz w:val="28"/>
        </w:rPr>
        <w:t xml:space="preserve">но незащищенных слоев общества и мерах социальной поддержки семьи в Российской Федерации; федеративном устройстве и политической системе Российской Федерации на современном этапе; государственном суверенитете; избирательной системе в Российской Федерации; </w:t>
      </w:r>
      <w:r>
        <w:rPr>
          <w:rFonts w:ascii="Times New Roman" w:hAnsi="Times New Roman"/>
          <w:color w:val="000000"/>
          <w:sz w:val="28"/>
        </w:rPr>
        <w:t>государственной службе и статусе государственного служащего; основах конституционного строя Российской Федерации; субъектах гражданских правоотношений; юридической ответственности и ее видах; правовом регулировании оказания образовательных услуг; порядке п</w:t>
      </w:r>
      <w:r>
        <w:rPr>
          <w:rFonts w:ascii="Times New Roman" w:hAnsi="Times New Roman"/>
          <w:color w:val="000000"/>
          <w:sz w:val="28"/>
        </w:rPr>
        <w:t>риема на работу, заключения и расторжения трудового договора, в том числе несовершеннолетних граждан; защите трудовых прав работников; порядке и условиях заключения и расторжения брака; правах и обязанностях налогоплательщика; принципах уголовного права, у</w:t>
      </w:r>
      <w:r>
        <w:rPr>
          <w:rFonts w:ascii="Times New Roman" w:hAnsi="Times New Roman"/>
          <w:color w:val="000000"/>
          <w:sz w:val="28"/>
        </w:rPr>
        <w:t xml:space="preserve">головного процесса, </w:t>
      </w:r>
      <w:r>
        <w:rPr>
          <w:rFonts w:ascii="Times New Roman" w:hAnsi="Times New Roman"/>
          <w:color w:val="000000"/>
          <w:sz w:val="28"/>
        </w:rPr>
        <w:lastRenderedPageBreak/>
        <w:t>гражданского процесса фактами социальной действительности, модельными ситуациями, примерами из личного социального опыта.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Применять знание о правах и обязанностях потребителя финансовых услуг, зафиксированных в законодательстве Росс</w:t>
      </w:r>
      <w:r>
        <w:rPr>
          <w:rFonts w:ascii="Times New Roman" w:hAnsi="Times New Roman"/>
          <w:color w:val="000000"/>
          <w:sz w:val="28"/>
        </w:rPr>
        <w:t>ийской Федерации; находить, анализировать и использовать информацию, предоставленную государственными органами, в том числе в цифровой среде, в целях управления личными финансами и обеспечения личной финансовой безопасности.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11) Оценивать социальную информ</w:t>
      </w:r>
      <w:r>
        <w:rPr>
          <w:rFonts w:ascii="Times New Roman" w:hAnsi="Times New Roman"/>
          <w:color w:val="000000"/>
          <w:sz w:val="28"/>
        </w:rPr>
        <w:t>ацию по проблемам социальных отношений, политической жизни общества, правового регулирования, в том числе поступающую по каналам сетевых коммуникаций, определять степень достоверности информации; соотносить различные оценки социального взаимодействия, поли</w:t>
      </w:r>
      <w:r>
        <w:rPr>
          <w:rFonts w:ascii="Times New Roman" w:hAnsi="Times New Roman"/>
          <w:color w:val="000000"/>
          <w:sz w:val="28"/>
        </w:rPr>
        <w:t>тических событий, правовых отношений, содержащиеся в источниках информации; давать оценку действиям людей в типичных (модельных) ситуациях с точки зрения социальных норм, в том числе норм морали и права.</w:t>
      </w:r>
    </w:p>
    <w:p w:rsidR="000402AB" w:rsidRDefault="00FB33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12) Самостоятельно оценивать и принимать решения, вы</w:t>
      </w:r>
      <w:r>
        <w:rPr>
          <w:rFonts w:ascii="Times New Roman" w:hAnsi="Times New Roman"/>
          <w:color w:val="000000"/>
          <w:sz w:val="28"/>
        </w:rPr>
        <w:t>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социальных норм, включая норм</w:t>
      </w:r>
      <w:r>
        <w:rPr>
          <w:rFonts w:ascii="Times New Roman" w:hAnsi="Times New Roman"/>
          <w:color w:val="000000"/>
          <w:sz w:val="28"/>
        </w:rPr>
        <w:t>ы морали и права, ценностей; осознавать неприемлемость антиобщественного поведения, опасность алкоголизма и наркомании.</w:t>
      </w:r>
    </w:p>
    <w:p w:rsidR="000402AB" w:rsidRDefault="000402AB">
      <w:pPr>
        <w:sectPr w:rsidR="000402AB">
          <w:pgSz w:w="11906" w:h="16383"/>
          <w:pgMar w:top="1134" w:right="850" w:bottom="1134" w:left="1701" w:header="720" w:footer="720" w:gutter="0"/>
          <w:cols w:space="720"/>
        </w:sectPr>
      </w:pPr>
    </w:p>
    <w:p w:rsidR="000402AB" w:rsidRDefault="00FB33C2">
      <w:pPr>
        <w:spacing w:after="0"/>
        <w:ind w:left="120"/>
      </w:pPr>
      <w:bookmarkStart w:id="8" w:name="block-1788926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402AB" w:rsidRDefault="00FB33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3"/>
        <w:gridCol w:w="5061"/>
        <w:gridCol w:w="1211"/>
        <w:gridCol w:w="1841"/>
        <w:gridCol w:w="1910"/>
        <w:gridCol w:w="2824"/>
      </w:tblGrid>
      <w:tr w:rsidR="000402A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02AB" w:rsidRDefault="000402A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02AB" w:rsidRDefault="000402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02AB" w:rsidRDefault="000402AB">
            <w:pPr>
              <w:spacing w:after="0"/>
              <w:ind w:left="135"/>
            </w:pPr>
          </w:p>
        </w:tc>
      </w:tr>
      <w:tr w:rsidR="000402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2AB" w:rsidRDefault="000402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2AB" w:rsidRDefault="000402A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02AB" w:rsidRDefault="000402A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02AB" w:rsidRDefault="000402A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02AB" w:rsidRDefault="000402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2AB" w:rsidRDefault="000402AB"/>
        </w:tc>
      </w:tr>
      <w:tr w:rsidR="000402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Человек в обществе</w:t>
            </w:r>
          </w:p>
        </w:tc>
      </w:tr>
      <w:tr w:rsidR="000402A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 и массовые коммуникации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общества. Глобализация и ее противоречия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личности в процессе социализации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Деятельность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Познавательная деятельность человека. Научное познание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«Человек в обществе»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02AB" w:rsidRDefault="000402AB"/>
        </w:tc>
      </w:tr>
      <w:tr w:rsidR="000402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Духовная культура</w:t>
            </w:r>
          </w:p>
        </w:tc>
      </w:tr>
      <w:tr w:rsidR="000402A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Категории и принципы морали в жизни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человека и развитии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«Духовная культура»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02AB" w:rsidRDefault="000402AB"/>
        </w:tc>
      </w:tr>
      <w:tr w:rsidR="000402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Экономическая жизнь общества</w:t>
            </w:r>
          </w:p>
        </w:tc>
      </w:tr>
      <w:tr w:rsidR="000402A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Финансовый рынок и финансовые </w:t>
            </w:r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Мировая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«Экономическая жизнь общества»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02AB" w:rsidRDefault="000402AB"/>
        </w:tc>
      </w:tr>
      <w:tr w:rsidR="000402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02AB" w:rsidRDefault="000402AB"/>
        </w:tc>
      </w:tr>
    </w:tbl>
    <w:p w:rsidR="000402AB" w:rsidRDefault="000402AB">
      <w:pPr>
        <w:sectPr w:rsidR="000402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02AB" w:rsidRDefault="00FB33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4"/>
        <w:gridCol w:w="5168"/>
        <w:gridCol w:w="1189"/>
        <w:gridCol w:w="1841"/>
        <w:gridCol w:w="1910"/>
        <w:gridCol w:w="2788"/>
      </w:tblGrid>
      <w:tr w:rsidR="000402AB">
        <w:trPr>
          <w:trHeight w:val="144"/>
          <w:tblCellSpacing w:w="20" w:type="nil"/>
        </w:trPr>
        <w:tc>
          <w:tcPr>
            <w:tcW w:w="4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02AB" w:rsidRDefault="000402AB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02AB" w:rsidRDefault="000402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02AB" w:rsidRDefault="000402AB">
            <w:pPr>
              <w:spacing w:after="0"/>
              <w:ind w:left="135"/>
            </w:pPr>
          </w:p>
        </w:tc>
      </w:tr>
      <w:tr w:rsidR="000402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2AB" w:rsidRDefault="000402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2AB" w:rsidRDefault="000402AB"/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02AB" w:rsidRDefault="000402AB">
            <w:pPr>
              <w:spacing w:after="0"/>
              <w:ind w:left="135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02AB" w:rsidRDefault="000402AB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02AB" w:rsidRDefault="000402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2AB" w:rsidRDefault="000402AB"/>
        </w:tc>
      </w:tr>
      <w:tr w:rsidR="000402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Социальная сфера</w:t>
            </w:r>
          </w:p>
        </w:tc>
      </w:tr>
      <w:tr w:rsidR="000402A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положение личности в обществе и пути его изменения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семейные ценности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 и нации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 и социальный контроль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конфликт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«Социальная сфера»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02AB" w:rsidRDefault="000402AB"/>
        </w:tc>
      </w:tr>
      <w:tr w:rsidR="000402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Политическая сфера</w:t>
            </w:r>
          </w:p>
        </w:tc>
      </w:tr>
      <w:tr w:rsidR="000402A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власть и политические отношения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Политическая система. Государство — основной институт </w:t>
            </w:r>
            <w:r>
              <w:rPr>
                <w:rFonts w:ascii="Times New Roman" w:hAnsi="Times New Roman"/>
                <w:color w:val="000000"/>
                <w:sz w:val="24"/>
              </w:rPr>
              <w:t>политической системы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Российская Федерация. Государственное управление в Российской Федерации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 общества и личности.Политическая идеология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процесс и его участники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Избирательная система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элиты и политическое лидерство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«Политическая сфера»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02AB" w:rsidRDefault="000402AB"/>
        </w:tc>
      </w:tr>
      <w:tr w:rsidR="000402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Правовое регулирование общественных отношений в Российской Федерации</w:t>
            </w:r>
          </w:p>
        </w:tc>
      </w:tr>
      <w:tr w:rsidR="000402A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права. Правовые отношения. Правонарушения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Конституционные права, свободы и обязанности человека и гражданина в Российской Федерации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гражданских, семейных, трудовых правоотношений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Правовое регулирование налоговых, образовательных, </w:t>
            </w:r>
            <w:r>
              <w:rPr>
                <w:rFonts w:ascii="Times New Roman" w:hAnsi="Times New Roman"/>
                <w:color w:val="000000"/>
                <w:sz w:val="24"/>
              </w:rPr>
              <w:t>административных, уголовных правовых отношений, экологическое законодательство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принципы конституционного,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арбитражного, гражданского, </w:t>
            </w:r>
            <w:r>
              <w:rPr>
                <w:rFonts w:ascii="Times New Roman" w:hAnsi="Times New Roman"/>
                <w:color w:val="000000"/>
                <w:sz w:val="24"/>
              </w:rPr>
              <w:t>административного, уголовного процессов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«Правовое регулирование общественных отношений в Российской Федерации»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02AB" w:rsidRDefault="000402AB"/>
        </w:tc>
      </w:tr>
      <w:tr w:rsidR="000402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402AB" w:rsidRDefault="000402AB"/>
        </w:tc>
      </w:tr>
    </w:tbl>
    <w:p w:rsidR="000402AB" w:rsidRDefault="000402AB">
      <w:pPr>
        <w:sectPr w:rsidR="000402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02AB" w:rsidRDefault="000402AB">
      <w:pPr>
        <w:sectPr w:rsidR="000402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02AB" w:rsidRDefault="00FB33C2">
      <w:pPr>
        <w:spacing w:after="0"/>
        <w:ind w:left="120"/>
      </w:pPr>
      <w:bookmarkStart w:id="9" w:name="block-1788926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402AB" w:rsidRDefault="00FB33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5"/>
        <w:gridCol w:w="3665"/>
        <w:gridCol w:w="1077"/>
        <w:gridCol w:w="1841"/>
        <w:gridCol w:w="1910"/>
        <w:gridCol w:w="1423"/>
        <w:gridCol w:w="3319"/>
      </w:tblGrid>
      <w:tr w:rsidR="000402AB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02AB" w:rsidRDefault="000402A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402AB" w:rsidRDefault="000402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402AB" w:rsidRDefault="000402AB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402AB" w:rsidRDefault="000402AB">
            <w:pPr>
              <w:spacing w:after="0"/>
              <w:ind w:left="135"/>
            </w:pPr>
          </w:p>
        </w:tc>
      </w:tr>
      <w:tr w:rsidR="000402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2AB" w:rsidRDefault="000402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2AB" w:rsidRDefault="000402AB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02AB" w:rsidRDefault="000402AB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02AB" w:rsidRDefault="000402AB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02AB" w:rsidRDefault="000402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2AB" w:rsidRDefault="000402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2AB" w:rsidRDefault="000402AB"/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как система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https://m.edsoo.ru/f5eccb04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Общество и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общественные отношения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https://m.edsoo.ru/f5eccc8a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институты в обществе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 и его особенности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https://m.edsoo.ru/f5ecc514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массовых коммуникаций в современном обществе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общественного развития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 и его последствия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Глобализация и ее противоречия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современном обществе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https://m.edsoo.ru/f5eca7e6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личности в процессе социализации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https://m.edsoo.ru/f5ecb204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Общественное и индивидуальное сознание.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Самосознание и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социальное поведение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https://m.edsoo.ru/f5ecbe7a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https://m.edsoo.ru/f5ecb36c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Свобода и необходимость в деятельности человека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https://m.edsoo.ru/f5ecb88a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Познавательная деятельность человека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https://m.edsoo.ru/f5ecba38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ее критерии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https://m.edsoo.ru/f5ecbbaa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Научное </w:t>
            </w:r>
            <w:r>
              <w:rPr>
                <w:rFonts w:ascii="Times New Roman" w:hAnsi="Times New Roman"/>
                <w:color w:val="000000"/>
                <w:sz w:val="24"/>
              </w:rPr>
              <w:t>познание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https://m.edsoo.ru/f5ecbd30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обществе"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https://m.edsoo.ru/f5ecceec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обществе"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https://m.edsoo.ru/f5ecd068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Духовная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https://m.edsoo.ru/f5ecbe7a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https://m.edsoo.ru/f5ecaa52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Вклад российской культуры в формирование ценностей современного общества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https://m.edsoo.ru/f5ecab9c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Мораль как общечеловеческая ценность и социальный регулятор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https://m.edsoo.ru/f5ecacd2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морали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https://m.edsoo.ru/f5ecc230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https://m.edsoo.ru/f5ecc096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ее функции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https://m.edsoo.ru/f5ecbd30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https://m.edsoo.ru/f5ecbd30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https://m.edsoo.ru/f5ecc3ac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направления развития образования в Российской Федерации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https://m.edsoo.ru/f5ecc3ac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и ее роль в жизни человека и общества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https://m.edsoo.ru/f5ecb07e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Мировые и национальные религии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https://m.edsoo.ru/f5ecae26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профессиональной деятельности в сфере науки, образования и искусства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"Духовная культура"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https://m.edsoo.ru/f5ecc802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"Духовная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https://m.edsoo.ru/f5ecc97e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- основа жизнедеятельности общества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https://m.edsoo.ru/f5ecd1d0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Макроэкономические показатели и качество жизни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https://m.edsoo.ru/f5ecf408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системы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https://m.edsoo.ru/f5ecd1d0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https://m.edsoo.ru/f5ecf598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цикл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https://m.edsoo.ru/f5ecd360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механизмы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https://m.edsoo.ru/f5ecd5f4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https://m.edsoo.ru/f5ecd7b6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рыночных отношений в современной экономике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https://m.edsoo.ru/f5ece56c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https://m.edsoo.ru/f5ecf408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экономическое поведение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https://m.edsoo.ru/f5ece8aa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https://m.edsoo.ru/f5ecd950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https://m.edsoo.ru/f5ecd1d0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Эффективность предприятия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https://m.edsoo.ru/f5ecd950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https://m.edsoo.ru/f5ecdaf4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Финансовый рынок и </w:t>
            </w: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https://m.edsoo.ru/f5ecdd38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Банковская система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https://m.edsoo.ru/f5ecdd38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https://m.edsoo.ru/f5ece328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https://m.edsoo.ru/f5ecea80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Бюджетная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https://m.edsoo.ru/f5ecec2e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экономики. Налоги и налоговая система Российской Федерации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https://m.edsoo.ru/f5ecf7aa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международной торговли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https://m.edsoo.ru/f5ecf962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урок по теме "Экономическая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жизнь общества"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https://m.edsoo.ru/f5ecfce6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https://m.edsoo.ru/f5ecfe62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https://m.edsoo.ru/f5ed1bcc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https://m.edsoo.ru/f5ed1dca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https://m.edsoo.ru/f5ed218a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повторение, представление результатов проектно-исследовательской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https://m.edsoo.ru/f5ed23b0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https://m.edsoo.ru/f5ed25d6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https://m.edsoo.ru/f5ed27a2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02AB" w:rsidRDefault="000402AB"/>
        </w:tc>
      </w:tr>
    </w:tbl>
    <w:p w:rsidR="000402AB" w:rsidRDefault="000402AB">
      <w:pPr>
        <w:sectPr w:rsidR="000402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02AB" w:rsidRDefault="00FB33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0"/>
        <w:gridCol w:w="4072"/>
        <w:gridCol w:w="1163"/>
        <w:gridCol w:w="1841"/>
        <w:gridCol w:w="1910"/>
        <w:gridCol w:w="1347"/>
        <w:gridCol w:w="2837"/>
      </w:tblGrid>
      <w:tr w:rsidR="000402AB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02AB" w:rsidRDefault="000402AB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402AB" w:rsidRDefault="000402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402AB" w:rsidRDefault="000402AB">
            <w:pPr>
              <w:spacing w:after="0"/>
              <w:ind w:left="135"/>
            </w:pPr>
          </w:p>
        </w:tc>
      </w:tr>
      <w:tr w:rsidR="000402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2AB" w:rsidRDefault="000402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2AB" w:rsidRDefault="000402AB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02AB" w:rsidRDefault="000402AB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02AB" w:rsidRDefault="000402AB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02AB" w:rsidRDefault="000402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2AB" w:rsidRDefault="000402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2AB" w:rsidRDefault="000402AB"/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https://m.edsoo.ru/f5ed0088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стратификация российского общества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https://m.edsoo.ru/f5ed0286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положение личности в обществе и пути его изменения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https://m.edsoo.ru/f5ed0416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 и ее виды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Семья как социальный </w:t>
            </w:r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https://m.edsoo.ru/f5ed112c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семейные ценности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https://m.edsoo.ru/f5ed129e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Этнические общности и </w:t>
            </w:r>
            <w:r>
              <w:rPr>
                <w:rFonts w:ascii="Times New Roman" w:hAnsi="Times New Roman"/>
                <w:color w:val="000000"/>
                <w:sz w:val="24"/>
              </w:rPr>
              <w:t>нации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https://m.edsoo.ru/f5ed0de4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в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https://m.edsoo.ru/f5ed0fba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 и отклоняющееся поведение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https://m.edsoo.ru/f5ed092a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https://m.edsoo.ru/f5ed0ad8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конфликт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https://m.edsoo.ru/f5ed07a4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профессиональной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деятельности социолога и социального психолога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"Социальная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"Социальная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власть и политические отношения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https://m.edsoo.ru/f5ed2b30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институты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https://m.edsoo.ru/f5ed2964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https://m.edsoo.ru/f5ed2cf2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Государство - основной </w:t>
            </w:r>
            <w:r>
              <w:rPr>
                <w:rFonts w:ascii="Times New Roman" w:hAnsi="Times New Roman"/>
                <w:color w:val="000000"/>
                <w:sz w:val="24"/>
              </w:rPr>
              <w:t>институт политической системы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https://m.edsoo.ru/f5ed2efa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государства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https://m.edsoo.ru/f5ed3274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конституционного строя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https://m.edsoo.ru/f84050c4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Российская Федерация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https://m.edsoo.ru/f5ed347c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управление в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https://m.edsoo.ru/f5ed363e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безопасность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https://m.edsoo.ru/f8409a34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 общества и личности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https://m.edsoo.ru/f5ed49b2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идеология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https://m.edsoo.ru/f5ed414c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https://m.edsoo.ru/f5ed4b56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Участники политического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https://m.edsoo.ru/f5ed4dae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партии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https://m.edsoo.ru/f5ed4444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избирательных систем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https://m.edsoo.ru/f5ed39c2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Избирательная система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https://m.edsoo.ru/f5ed380a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https://m.edsoo.ru/f5ed3d46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лидерство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https://m.edsoo.ru/f5ed3f94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"Политическая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https://m.edsoo.ru/f5ed536c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"Политическая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https://m.edsoo.ru/f5ed5538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https://m.edsoo.ru/f5ed5772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Правовые отношения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Конституция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https://m.edsoo.ru/f84050c4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Конституционные права и свободы человека и гражданина Российской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https://m.edsoo.ru/f8405614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Механизмы защиты прав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https://m.edsoo.ru/f84096d8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гражданских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https://m.edsoo.ru/f8407658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Организационно-правовые формы юридических лиц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https://m.edsoo.ru/f8407e0a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https://m.edsoo.ru/f8407fe0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Права и обязанности родителей и </w:t>
            </w:r>
            <w:r>
              <w:rPr>
                <w:rFonts w:ascii="Times New Roman" w:hAnsi="Times New Roman"/>
                <w:color w:val="000000"/>
                <w:sz w:val="24"/>
              </w:rPr>
              <w:t>детей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https://m.edsoo.ru/f8408382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трудовых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https://m.edsoo.ru/f840876a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трудовых правоотношений с участием несовершеннолетних работников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налоговых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налогоплательщиков. Ответственность за налоговые правонарушения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https://m.edsoo.ru/f84058f8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образовательных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https://m.edsoo.ru/f84085e4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 образования в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административных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https://m.edsoo.ru/f84091d8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https://m.edsoo.ru/f840608c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https://m.edsoo.ru/f8409354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уголовной ответственности несовершеннолетних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https://m.edsoo.ru/f8409354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конституционного, арбитражного процессов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https://m.edsoo.ru/f84094f8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гражданского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https://m.edsoo.ru/f8408fe4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административного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https://m.edsoo.ru/f84091d8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уголовного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https://m.edsoo.ru/f8409354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"Правовое регулирование общественных отношений в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https://m.edsoo.ru/f8409be2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https://m.edsoo.ru/f8409dae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https://m.edsoo.ru/f840b73a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https://m.edsoo.ru/f840b8f2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повторение, представление результатов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https://m.edsoo.ru/f840baa0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</w:tr>
      <w:tr w:rsidR="000402A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02AB" w:rsidRDefault="000402A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https://m.edsoo.ru/f840bc44</w:t>
              </w:r>
            </w:hyperlink>
          </w:p>
        </w:tc>
      </w:tr>
      <w:tr w:rsidR="000402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02AB" w:rsidRDefault="00FB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02AB" w:rsidRDefault="000402AB"/>
        </w:tc>
      </w:tr>
    </w:tbl>
    <w:p w:rsidR="000402AB" w:rsidRDefault="000402AB">
      <w:pPr>
        <w:sectPr w:rsidR="000402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02AB" w:rsidRDefault="000402AB">
      <w:pPr>
        <w:sectPr w:rsidR="000402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02AB" w:rsidRDefault="00FB33C2">
      <w:pPr>
        <w:spacing w:after="0"/>
        <w:ind w:left="120"/>
      </w:pPr>
      <w:bookmarkStart w:id="10" w:name="block-1788926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402AB" w:rsidRDefault="00FB33C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402AB" w:rsidRDefault="00FB33C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402AB" w:rsidRDefault="00FB33C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402AB" w:rsidRDefault="00FB33C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402AB" w:rsidRDefault="00FB33C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402AB" w:rsidRDefault="00FB33C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402AB" w:rsidRDefault="000402AB">
      <w:pPr>
        <w:spacing w:after="0"/>
        <w:ind w:left="120"/>
      </w:pPr>
    </w:p>
    <w:p w:rsidR="000402AB" w:rsidRDefault="00FB33C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402AB" w:rsidRDefault="00FB33C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402AB" w:rsidRDefault="000402AB">
      <w:pPr>
        <w:sectPr w:rsidR="000402AB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FB33C2" w:rsidRDefault="00FB33C2"/>
    <w:sectPr w:rsidR="00FB33C2" w:rsidSect="000402A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A3D"/>
    <w:multiLevelType w:val="multilevel"/>
    <w:tmpl w:val="0F66F87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15413"/>
    <w:multiLevelType w:val="multilevel"/>
    <w:tmpl w:val="4A1A34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0E5C0F"/>
    <w:multiLevelType w:val="multilevel"/>
    <w:tmpl w:val="E26842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B75938"/>
    <w:multiLevelType w:val="multilevel"/>
    <w:tmpl w:val="095C76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2949B0"/>
    <w:multiLevelType w:val="multilevel"/>
    <w:tmpl w:val="397E0C1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CF7742"/>
    <w:multiLevelType w:val="multilevel"/>
    <w:tmpl w:val="CDE215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C47FB5"/>
    <w:multiLevelType w:val="multilevel"/>
    <w:tmpl w:val="4D808C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095986"/>
    <w:multiLevelType w:val="multilevel"/>
    <w:tmpl w:val="8BBE99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5B533F"/>
    <w:multiLevelType w:val="multilevel"/>
    <w:tmpl w:val="D2744C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16334E"/>
    <w:multiLevelType w:val="multilevel"/>
    <w:tmpl w:val="083C63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F55ABB"/>
    <w:multiLevelType w:val="multilevel"/>
    <w:tmpl w:val="1E84F9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AF35ED"/>
    <w:multiLevelType w:val="multilevel"/>
    <w:tmpl w:val="CC4865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C73231"/>
    <w:multiLevelType w:val="multilevel"/>
    <w:tmpl w:val="688AFB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6713B5"/>
    <w:multiLevelType w:val="multilevel"/>
    <w:tmpl w:val="63FC5A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F17B12"/>
    <w:multiLevelType w:val="multilevel"/>
    <w:tmpl w:val="589849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B317CF"/>
    <w:multiLevelType w:val="multilevel"/>
    <w:tmpl w:val="2C6C8F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5770CD"/>
    <w:multiLevelType w:val="multilevel"/>
    <w:tmpl w:val="559843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2E20D1"/>
    <w:multiLevelType w:val="multilevel"/>
    <w:tmpl w:val="513E4D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1F5313"/>
    <w:multiLevelType w:val="multilevel"/>
    <w:tmpl w:val="80E694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11650D"/>
    <w:multiLevelType w:val="multilevel"/>
    <w:tmpl w:val="CB5037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2D154E"/>
    <w:multiLevelType w:val="multilevel"/>
    <w:tmpl w:val="25D60F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D64100"/>
    <w:multiLevelType w:val="multilevel"/>
    <w:tmpl w:val="E28E0AA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8F2987"/>
    <w:multiLevelType w:val="multilevel"/>
    <w:tmpl w:val="929617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9"/>
  </w:num>
  <w:num w:numId="5">
    <w:abstractNumId w:val="1"/>
  </w:num>
  <w:num w:numId="6">
    <w:abstractNumId w:val="22"/>
  </w:num>
  <w:num w:numId="7">
    <w:abstractNumId w:val="7"/>
  </w:num>
  <w:num w:numId="8">
    <w:abstractNumId w:val="14"/>
  </w:num>
  <w:num w:numId="9">
    <w:abstractNumId w:val="10"/>
  </w:num>
  <w:num w:numId="10">
    <w:abstractNumId w:val="13"/>
  </w:num>
  <w:num w:numId="11">
    <w:abstractNumId w:val="3"/>
  </w:num>
  <w:num w:numId="12">
    <w:abstractNumId w:val="6"/>
  </w:num>
  <w:num w:numId="13">
    <w:abstractNumId w:val="4"/>
  </w:num>
  <w:num w:numId="14">
    <w:abstractNumId w:val="20"/>
  </w:num>
  <w:num w:numId="15">
    <w:abstractNumId w:val="5"/>
  </w:num>
  <w:num w:numId="16">
    <w:abstractNumId w:val="8"/>
  </w:num>
  <w:num w:numId="17">
    <w:abstractNumId w:val="21"/>
  </w:num>
  <w:num w:numId="18">
    <w:abstractNumId w:val="2"/>
  </w:num>
  <w:num w:numId="19">
    <w:abstractNumId w:val="16"/>
  </w:num>
  <w:num w:numId="20">
    <w:abstractNumId w:val="0"/>
  </w:num>
  <w:num w:numId="21">
    <w:abstractNumId w:val="12"/>
  </w:num>
  <w:num w:numId="22">
    <w:abstractNumId w:val="19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0402AB"/>
    <w:rsid w:val="000402AB"/>
    <w:rsid w:val="008F4DEF"/>
    <w:rsid w:val="00FB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402A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402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c418" TargetMode="External"/><Relationship Id="rId117" Type="http://schemas.openxmlformats.org/officeDocument/2006/relationships/hyperlink" Target="https://m.edsoo.ru/f5ed2cf2" TargetMode="External"/><Relationship Id="rId21" Type="http://schemas.openxmlformats.org/officeDocument/2006/relationships/hyperlink" Target="https://m.edsoo.ru/7f41c418" TargetMode="External"/><Relationship Id="rId42" Type="http://schemas.openxmlformats.org/officeDocument/2006/relationships/hyperlink" Target="https://m.edsoo.ru/7f41cf62" TargetMode="External"/><Relationship Id="rId47" Type="http://schemas.openxmlformats.org/officeDocument/2006/relationships/hyperlink" Target="https://m.edsoo.ru/7f41cf62" TargetMode="External"/><Relationship Id="rId63" Type="http://schemas.openxmlformats.org/officeDocument/2006/relationships/hyperlink" Target="https://m.edsoo.ru/f5ecaa52" TargetMode="External"/><Relationship Id="rId68" Type="http://schemas.openxmlformats.org/officeDocument/2006/relationships/hyperlink" Target="https://m.edsoo.ru/f5ecbd30" TargetMode="External"/><Relationship Id="rId84" Type="http://schemas.openxmlformats.org/officeDocument/2006/relationships/hyperlink" Target="https://m.edsoo.ru/f5ecf408" TargetMode="External"/><Relationship Id="rId89" Type="http://schemas.openxmlformats.org/officeDocument/2006/relationships/hyperlink" Target="https://m.edsoo.ru/f5ecdaf4" TargetMode="External"/><Relationship Id="rId112" Type="http://schemas.openxmlformats.org/officeDocument/2006/relationships/hyperlink" Target="https://m.edsoo.ru/f5ed092a" TargetMode="External"/><Relationship Id="rId133" Type="http://schemas.openxmlformats.org/officeDocument/2006/relationships/hyperlink" Target="https://m.edsoo.ru/f5ed536c" TargetMode="External"/><Relationship Id="rId138" Type="http://schemas.openxmlformats.org/officeDocument/2006/relationships/hyperlink" Target="https://m.edsoo.ru/f84096d8" TargetMode="External"/><Relationship Id="rId154" Type="http://schemas.openxmlformats.org/officeDocument/2006/relationships/hyperlink" Target="https://m.edsoo.ru/f8409be2" TargetMode="External"/><Relationship Id="rId159" Type="http://schemas.openxmlformats.org/officeDocument/2006/relationships/hyperlink" Target="https://m.edsoo.ru/f840bc44" TargetMode="External"/><Relationship Id="rId16" Type="http://schemas.openxmlformats.org/officeDocument/2006/relationships/hyperlink" Target="https://m.edsoo.ru/7f41c418" TargetMode="External"/><Relationship Id="rId107" Type="http://schemas.openxmlformats.org/officeDocument/2006/relationships/hyperlink" Target="https://m.edsoo.ru/f5ed0416" TargetMode="External"/><Relationship Id="rId11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7f41cf62" TargetMode="External"/><Relationship Id="rId37" Type="http://schemas.openxmlformats.org/officeDocument/2006/relationships/hyperlink" Target="https://m.edsoo.ru/7f41cf62" TargetMode="External"/><Relationship Id="rId53" Type="http://schemas.openxmlformats.org/officeDocument/2006/relationships/hyperlink" Target="https://m.edsoo.ru/f5ecb204" TargetMode="External"/><Relationship Id="rId58" Type="http://schemas.openxmlformats.org/officeDocument/2006/relationships/hyperlink" Target="https://m.edsoo.ru/f5ecbbaa" TargetMode="External"/><Relationship Id="rId74" Type="http://schemas.openxmlformats.org/officeDocument/2006/relationships/hyperlink" Target="https://m.edsoo.ru/f5ecc802" TargetMode="External"/><Relationship Id="rId79" Type="http://schemas.openxmlformats.org/officeDocument/2006/relationships/hyperlink" Target="https://m.edsoo.ru/f5ecf598" TargetMode="External"/><Relationship Id="rId102" Type="http://schemas.openxmlformats.org/officeDocument/2006/relationships/hyperlink" Target="https://m.edsoo.ru/f5ed23b0" TargetMode="External"/><Relationship Id="rId123" Type="http://schemas.openxmlformats.org/officeDocument/2006/relationships/hyperlink" Target="https://m.edsoo.ru/f8409a34" TargetMode="External"/><Relationship Id="rId128" Type="http://schemas.openxmlformats.org/officeDocument/2006/relationships/hyperlink" Target="https://m.edsoo.ru/f5ed4444" TargetMode="External"/><Relationship Id="rId144" Type="http://schemas.openxmlformats.org/officeDocument/2006/relationships/hyperlink" Target="https://m.edsoo.ru/f84058f8" TargetMode="External"/><Relationship Id="rId149" Type="http://schemas.openxmlformats.org/officeDocument/2006/relationships/hyperlink" Target="https://m.edsoo.ru/f8409354" TargetMode="External"/><Relationship Id="rId5" Type="http://schemas.openxmlformats.org/officeDocument/2006/relationships/hyperlink" Target="https://m.edsoo.ru/7f41c418" TargetMode="External"/><Relationship Id="rId90" Type="http://schemas.openxmlformats.org/officeDocument/2006/relationships/hyperlink" Target="https://m.edsoo.ru/f5ecdd38" TargetMode="External"/><Relationship Id="rId95" Type="http://schemas.openxmlformats.org/officeDocument/2006/relationships/hyperlink" Target="https://m.edsoo.ru/f5ecf7aa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m.edsoo.ru/7f41c418" TargetMode="External"/><Relationship Id="rId27" Type="http://schemas.openxmlformats.org/officeDocument/2006/relationships/hyperlink" Target="https://m.edsoo.ru/7f41cf62" TargetMode="External"/><Relationship Id="rId43" Type="http://schemas.openxmlformats.org/officeDocument/2006/relationships/hyperlink" Target="https://m.edsoo.ru/7f41cf62" TargetMode="External"/><Relationship Id="rId48" Type="http://schemas.openxmlformats.org/officeDocument/2006/relationships/hyperlink" Target="https://m.edsoo.ru/7f41cf62" TargetMode="External"/><Relationship Id="rId64" Type="http://schemas.openxmlformats.org/officeDocument/2006/relationships/hyperlink" Target="https://m.edsoo.ru/f5ecab9c" TargetMode="External"/><Relationship Id="rId69" Type="http://schemas.openxmlformats.org/officeDocument/2006/relationships/hyperlink" Target="https://m.edsoo.ru/f5ecbd30" TargetMode="External"/><Relationship Id="rId113" Type="http://schemas.openxmlformats.org/officeDocument/2006/relationships/hyperlink" Target="https://m.edsoo.ru/f5ed0ad8" TargetMode="External"/><Relationship Id="rId118" Type="http://schemas.openxmlformats.org/officeDocument/2006/relationships/hyperlink" Target="https://m.edsoo.ru/f5ed2efa" TargetMode="External"/><Relationship Id="rId134" Type="http://schemas.openxmlformats.org/officeDocument/2006/relationships/hyperlink" Target="https://m.edsoo.ru/f5ed5538" TargetMode="External"/><Relationship Id="rId139" Type="http://schemas.openxmlformats.org/officeDocument/2006/relationships/hyperlink" Target="https://m.edsoo.ru/f8407658" TargetMode="External"/><Relationship Id="rId80" Type="http://schemas.openxmlformats.org/officeDocument/2006/relationships/hyperlink" Target="https://m.edsoo.ru/f5ecd360" TargetMode="External"/><Relationship Id="rId85" Type="http://schemas.openxmlformats.org/officeDocument/2006/relationships/hyperlink" Target="https://m.edsoo.ru/f5ece8aa" TargetMode="External"/><Relationship Id="rId150" Type="http://schemas.openxmlformats.org/officeDocument/2006/relationships/hyperlink" Target="https://m.edsoo.ru/f84094f8" TargetMode="External"/><Relationship Id="rId155" Type="http://schemas.openxmlformats.org/officeDocument/2006/relationships/hyperlink" Target="https://m.edsoo.ru/f8409dae" TargetMode="Externa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7f41cf62" TargetMode="External"/><Relationship Id="rId38" Type="http://schemas.openxmlformats.org/officeDocument/2006/relationships/hyperlink" Target="https://m.edsoo.ru/7f41cf62" TargetMode="External"/><Relationship Id="rId59" Type="http://schemas.openxmlformats.org/officeDocument/2006/relationships/hyperlink" Target="https://m.edsoo.ru/f5ecbd30" TargetMode="External"/><Relationship Id="rId103" Type="http://schemas.openxmlformats.org/officeDocument/2006/relationships/hyperlink" Target="https://m.edsoo.ru/f5ed25d6" TargetMode="External"/><Relationship Id="rId108" Type="http://schemas.openxmlformats.org/officeDocument/2006/relationships/hyperlink" Target="https://m.edsoo.ru/f5ed112c" TargetMode="External"/><Relationship Id="rId124" Type="http://schemas.openxmlformats.org/officeDocument/2006/relationships/hyperlink" Target="https://m.edsoo.ru/f5ed49b2" TargetMode="External"/><Relationship Id="rId129" Type="http://schemas.openxmlformats.org/officeDocument/2006/relationships/hyperlink" Target="https://m.edsoo.ru/f5ed39c2" TargetMode="External"/><Relationship Id="rId20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7f41cf62" TargetMode="External"/><Relationship Id="rId54" Type="http://schemas.openxmlformats.org/officeDocument/2006/relationships/hyperlink" Target="https://m.edsoo.ru/f5ecbe7a" TargetMode="External"/><Relationship Id="rId62" Type="http://schemas.openxmlformats.org/officeDocument/2006/relationships/hyperlink" Target="https://m.edsoo.ru/f5ecbe7a" TargetMode="External"/><Relationship Id="rId70" Type="http://schemas.openxmlformats.org/officeDocument/2006/relationships/hyperlink" Target="https://m.edsoo.ru/f5ecc3ac" TargetMode="External"/><Relationship Id="rId75" Type="http://schemas.openxmlformats.org/officeDocument/2006/relationships/hyperlink" Target="https://m.edsoo.ru/f5ecc97e" TargetMode="External"/><Relationship Id="rId83" Type="http://schemas.openxmlformats.org/officeDocument/2006/relationships/hyperlink" Target="https://m.edsoo.ru/f5ece56c" TargetMode="External"/><Relationship Id="rId88" Type="http://schemas.openxmlformats.org/officeDocument/2006/relationships/hyperlink" Target="https://m.edsoo.ru/f5ecd950" TargetMode="External"/><Relationship Id="rId91" Type="http://schemas.openxmlformats.org/officeDocument/2006/relationships/hyperlink" Target="https://m.edsoo.ru/f5ecdd38" TargetMode="External"/><Relationship Id="rId96" Type="http://schemas.openxmlformats.org/officeDocument/2006/relationships/hyperlink" Target="https://m.edsoo.ru/f5ecf962" TargetMode="External"/><Relationship Id="rId111" Type="http://schemas.openxmlformats.org/officeDocument/2006/relationships/hyperlink" Target="https://m.edsoo.ru/f5ed0fba" TargetMode="External"/><Relationship Id="rId132" Type="http://schemas.openxmlformats.org/officeDocument/2006/relationships/hyperlink" Target="https://m.edsoo.ru/f5ed3f94" TargetMode="External"/><Relationship Id="rId140" Type="http://schemas.openxmlformats.org/officeDocument/2006/relationships/hyperlink" Target="https://m.edsoo.ru/f8407e0a" TargetMode="External"/><Relationship Id="rId145" Type="http://schemas.openxmlformats.org/officeDocument/2006/relationships/hyperlink" Target="https://m.edsoo.ru/f84085e4" TargetMode="External"/><Relationship Id="rId153" Type="http://schemas.openxmlformats.org/officeDocument/2006/relationships/hyperlink" Target="https://m.edsoo.ru/f8409354" TargetMode="External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c418" TargetMode="External"/><Relationship Id="rId15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7f41cf62" TargetMode="External"/><Relationship Id="rId36" Type="http://schemas.openxmlformats.org/officeDocument/2006/relationships/hyperlink" Target="https://m.edsoo.ru/7f41cf62" TargetMode="External"/><Relationship Id="rId49" Type="http://schemas.openxmlformats.org/officeDocument/2006/relationships/hyperlink" Target="https://m.edsoo.ru/f5eccb04" TargetMode="External"/><Relationship Id="rId57" Type="http://schemas.openxmlformats.org/officeDocument/2006/relationships/hyperlink" Target="https://m.edsoo.ru/f5ecba38" TargetMode="External"/><Relationship Id="rId106" Type="http://schemas.openxmlformats.org/officeDocument/2006/relationships/hyperlink" Target="https://m.edsoo.ru/f5ed0286" TargetMode="External"/><Relationship Id="rId114" Type="http://schemas.openxmlformats.org/officeDocument/2006/relationships/hyperlink" Target="https://m.edsoo.ru/f5ed07a4" TargetMode="External"/><Relationship Id="rId119" Type="http://schemas.openxmlformats.org/officeDocument/2006/relationships/hyperlink" Target="https://m.edsoo.ru/f5ed3274" TargetMode="External"/><Relationship Id="rId127" Type="http://schemas.openxmlformats.org/officeDocument/2006/relationships/hyperlink" Target="https://m.edsoo.ru/f5ed4dae" TargetMode="External"/><Relationship Id="rId10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7f41cf62" TargetMode="External"/><Relationship Id="rId44" Type="http://schemas.openxmlformats.org/officeDocument/2006/relationships/hyperlink" Target="https://m.edsoo.ru/7f41cf62" TargetMode="External"/><Relationship Id="rId52" Type="http://schemas.openxmlformats.org/officeDocument/2006/relationships/hyperlink" Target="https://m.edsoo.ru/f5eca7e6" TargetMode="External"/><Relationship Id="rId60" Type="http://schemas.openxmlformats.org/officeDocument/2006/relationships/hyperlink" Target="https://m.edsoo.ru/f5ecceec" TargetMode="External"/><Relationship Id="rId65" Type="http://schemas.openxmlformats.org/officeDocument/2006/relationships/hyperlink" Target="https://m.edsoo.ru/f5ecacd2" TargetMode="External"/><Relationship Id="rId73" Type="http://schemas.openxmlformats.org/officeDocument/2006/relationships/hyperlink" Target="https://m.edsoo.ru/f5ecae26" TargetMode="External"/><Relationship Id="rId78" Type="http://schemas.openxmlformats.org/officeDocument/2006/relationships/hyperlink" Target="https://m.edsoo.ru/f5ecd1d0" TargetMode="External"/><Relationship Id="rId81" Type="http://schemas.openxmlformats.org/officeDocument/2006/relationships/hyperlink" Target="https://m.edsoo.ru/f5ecd5f4" TargetMode="External"/><Relationship Id="rId86" Type="http://schemas.openxmlformats.org/officeDocument/2006/relationships/hyperlink" Target="https://m.edsoo.ru/f5ecd950" TargetMode="External"/><Relationship Id="rId94" Type="http://schemas.openxmlformats.org/officeDocument/2006/relationships/hyperlink" Target="https://m.edsoo.ru/f5ecec2e" TargetMode="External"/><Relationship Id="rId99" Type="http://schemas.openxmlformats.org/officeDocument/2006/relationships/hyperlink" Target="https://m.edsoo.ru/f5ed1bcc" TargetMode="External"/><Relationship Id="rId101" Type="http://schemas.openxmlformats.org/officeDocument/2006/relationships/hyperlink" Target="https://m.edsoo.ru/f5ed218a" TargetMode="External"/><Relationship Id="rId122" Type="http://schemas.openxmlformats.org/officeDocument/2006/relationships/hyperlink" Target="https://m.edsoo.ru/f5ed363e" TargetMode="External"/><Relationship Id="rId130" Type="http://schemas.openxmlformats.org/officeDocument/2006/relationships/hyperlink" Target="https://m.edsoo.ru/f5ed380a" TargetMode="External"/><Relationship Id="rId135" Type="http://schemas.openxmlformats.org/officeDocument/2006/relationships/hyperlink" Target="https://m.edsoo.ru/f5ed5772" TargetMode="External"/><Relationship Id="rId143" Type="http://schemas.openxmlformats.org/officeDocument/2006/relationships/hyperlink" Target="https://m.edsoo.ru/f840876a" TargetMode="External"/><Relationship Id="rId148" Type="http://schemas.openxmlformats.org/officeDocument/2006/relationships/hyperlink" Target="https://m.edsoo.ru/f8409354" TargetMode="External"/><Relationship Id="rId151" Type="http://schemas.openxmlformats.org/officeDocument/2006/relationships/hyperlink" Target="https://m.edsoo.ru/f8408fe4" TargetMode="External"/><Relationship Id="rId156" Type="http://schemas.openxmlformats.org/officeDocument/2006/relationships/hyperlink" Target="https://m.edsoo.ru/f840b7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418" TargetMode="External"/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7f41cf62" TargetMode="External"/><Relationship Id="rId109" Type="http://schemas.openxmlformats.org/officeDocument/2006/relationships/hyperlink" Target="https://m.edsoo.ru/f5ed129e" TargetMode="External"/><Relationship Id="rId34" Type="http://schemas.openxmlformats.org/officeDocument/2006/relationships/hyperlink" Target="https://m.edsoo.ru/7f41cf62" TargetMode="External"/><Relationship Id="rId50" Type="http://schemas.openxmlformats.org/officeDocument/2006/relationships/hyperlink" Target="https://m.edsoo.ru/f5eccc8a" TargetMode="External"/><Relationship Id="rId55" Type="http://schemas.openxmlformats.org/officeDocument/2006/relationships/hyperlink" Target="https://m.edsoo.ru/f5ecb36c" TargetMode="External"/><Relationship Id="rId76" Type="http://schemas.openxmlformats.org/officeDocument/2006/relationships/hyperlink" Target="https://m.edsoo.ru/f5ecd1d0" TargetMode="External"/><Relationship Id="rId97" Type="http://schemas.openxmlformats.org/officeDocument/2006/relationships/hyperlink" Target="https://m.edsoo.ru/f5ecfce6" TargetMode="External"/><Relationship Id="rId104" Type="http://schemas.openxmlformats.org/officeDocument/2006/relationships/hyperlink" Target="https://m.edsoo.ru/f5ed27a2" TargetMode="External"/><Relationship Id="rId120" Type="http://schemas.openxmlformats.org/officeDocument/2006/relationships/hyperlink" Target="https://m.edsoo.ru/f84050c4" TargetMode="External"/><Relationship Id="rId125" Type="http://schemas.openxmlformats.org/officeDocument/2006/relationships/hyperlink" Target="https://m.edsoo.ru/f5ed414c" TargetMode="External"/><Relationship Id="rId141" Type="http://schemas.openxmlformats.org/officeDocument/2006/relationships/hyperlink" Target="https://m.edsoo.ru/f8407fe0" TargetMode="External"/><Relationship Id="rId146" Type="http://schemas.openxmlformats.org/officeDocument/2006/relationships/hyperlink" Target="https://m.edsoo.ru/f84091d8" TargetMode="External"/><Relationship Id="rId7" Type="http://schemas.openxmlformats.org/officeDocument/2006/relationships/hyperlink" Target="https://m.edsoo.ru/7f41c418" TargetMode="External"/><Relationship Id="rId71" Type="http://schemas.openxmlformats.org/officeDocument/2006/relationships/hyperlink" Target="https://m.edsoo.ru/f5ecc3ac" TargetMode="External"/><Relationship Id="rId92" Type="http://schemas.openxmlformats.org/officeDocument/2006/relationships/hyperlink" Target="https://m.edsoo.ru/f5ece32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cf62" TargetMode="External"/><Relationship Id="rId24" Type="http://schemas.openxmlformats.org/officeDocument/2006/relationships/hyperlink" Target="https://m.edsoo.ru/7f41c418" TargetMode="External"/><Relationship Id="rId40" Type="http://schemas.openxmlformats.org/officeDocument/2006/relationships/hyperlink" Target="https://m.edsoo.ru/7f41cf62" TargetMode="External"/><Relationship Id="rId45" Type="http://schemas.openxmlformats.org/officeDocument/2006/relationships/hyperlink" Target="https://m.edsoo.ru/7f41cf62" TargetMode="External"/><Relationship Id="rId66" Type="http://schemas.openxmlformats.org/officeDocument/2006/relationships/hyperlink" Target="https://m.edsoo.ru/f5ecc230" TargetMode="External"/><Relationship Id="rId87" Type="http://schemas.openxmlformats.org/officeDocument/2006/relationships/hyperlink" Target="https://m.edsoo.ru/f5ecd1d0" TargetMode="External"/><Relationship Id="rId110" Type="http://schemas.openxmlformats.org/officeDocument/2006/relationships/hyperlink" Target="https://m.edsoo.ru/f5ed0de4" TargetMode="External"/><Relationship Id="rId115" Type="http://schemas.openxmlformats.org/officeDocument/2006/relationships/hyperlink" Target="https://m.edsoo.ru/f5ed2b30" TargetMode="External"/><Relationship Id="rId131" Type="http://schemas.openxmlformats.org/officeDocument/2006/relationships/hyperlink" Target="https://m.edsoo.ru/f5ed3d46" TargetMode="External"/><Relationship Id="rId136" Type="http://schemas.openxmlformats.org/officeDocument/2006/relationships/hyperlink" Target="https://m.edsoo.ru/f84050c4" TargetMode="External"/><Relationship Id="rId157" Type="http://schemas.openxmlformats.org/officeDocument/2006/relationships/hyperlink" Target="https://m.edsoo.ru/f840b8f2" TargetMode="External"/><Relationship Id="rId61" Type="http://schemas.openxmlformats.org/officeDocument/2006/relationships/hyperlink" Target="https://m.edsoo.ru/f5ecd068" TargetMode="External"/><Relationship Id="rId82" Type="http://schemas.openxmlformats.org/officeDocument/2006/relationships/hyperlink" Target="https://m.edsoo.ru/f5ecd7b6" TargetMode="External"/><Relationship Id="rId152" Type="http://schemas.openxmlformats.org/officeDocument/2006/relationships/hyperlink" Target="https://m.edsoo.ru/f84091d8" TargetMode="External"/><Relationship Id="rId1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30" Type="http://schemas.openxmlformats.org/officeDocument/2006/relationships/hyperlink" Target="https://m.edsoo.ru/7f41cf62" TargetMode="External"/><Relationship Id="rId35" Type="http://schemas.openxmlformats.org/officeDocument/2006/relationships/hyperlink" Target="https://m.edsoo.ru/7f41cf62" TargetMode="External"/><Relationship Id="rId56" Type="http://schemas.openxmlformats.org/officeDocument/2006/relationships/hyperlink" Target="https://m.edsoo.ru/f5ecb88a" TargetMode="External"/><Relationship Id="rId77" Type="http://schemas.openxmlformats.org/officeDocument/2006/relationships/hyperlink" Target="https://m.edsoo.ru/f5ecf408" TargetMode="External"/><Relationship Id="rId100" Type="http://schemas.openxmlformats.org/officeDocument/2006/relationships/hyperlink" Target="https://m.edsoo.ru/f5ed1dca" TargetMode="External"/><Relationship Id="rId105" Type="http://schemas.openxmlformats.org/officeDocument/2006/relationships/hyperlink" Target="https://m.edsoo.ru/f5ed0088" TargetMode="External"/><Relationship Id="rId126" Type="http://schemas.openxmlformats.org/officeDocument/2006/relationships/hyperlink" Target="https://m.edsoo.ru/f5ed4b56" TargetMode="External"/><Relationship Id="rId147" Type="http://schemas.openxmlformats.org/officeDocument/2006/relationships/hyperlink" Target="https://m.edsoo.ru/f840608c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f5ecc514" TargetMode="External"/><Relationship Id="rId72" Type="http://schemas.openxmlformats.org/officeDocument/2006/relationships/hyperlink" Target="https://m.edsoo.ru/f5ecb07e" TargetMode="External"/><Relationship Id="rId93" Type="http://schemas.openxmlformats.org/officeDocument/2006/relationships/hyperlink" Target="https://m.edsoo.ru/f5ecea80" TargetMode="External"/><Relationship Id="rId98" Type="http://schemas.openxmlformats.org/officeDocument/2006/relationships/hyperlink" Target="https://m.edsoo.ru/f5ecfe62" TargetMode="External"/><Relationship Id="rId121" Type="http://schemas.openxmlformats.org/officeDocument/2006/relationships/hyperlink" Target="https://m.edsoo.ru/f5ed347c" TargetMode="External"/><Relationship Id="rId142" Type="http://schemas.openxmlformats.org/officeDocument/2006/relationships/hyperlink" Target="https://m.edsoo.ru/f840838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c418" TargetMode="External"/><Relationship Id="rId46" Type="http://schemas.openxmlformats.org/officeDocument/2006/relationships/hyperlink" Target="https://m.edsoo.ru/7f41cf62" TargetMode="External"/><Relationship Id="rId67" Type="http://schemas.openxmlformats.org/officeDocument/2006/relationships/hyperlink" Target="https://m.edsoo.ru/f5ecc096" TargetMode="External"/><Relationship Id="rId116" Type="http://schemas.openxmlformats.org/officeDocument/2006/relationships/hyperlink" Target="https://m.edsoo.ru/f5ed2964" TargetMode="External"/><Relationship Id="rId137" Type="http://schemas.openxmlformats.org/officeDocument/2006/relationships/hyperlink" Target="https://m.edsoo.ru/f8405614" TargetMode="External"/><Relationship Id="rId158" Type="http://schemas.openxmlformats.org/officeDocument/2006/relationships/hyperlink" Target="https://m.edsoo.ru/f840ba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11686</Words>
  <Characters>66613</Characters>
  <Application>Microsoft Office Word</Application>
  <DocSecurity>0</DocSecurity>
  <Lines>555</Lines>
  <Paragraphs>156</Paragraphs>
  <ScaleCrop>false</ScaleCrop>
  <Company/>
  <LinksUpToDate>false</LinksUpToDate>
  <CharactersWithSpaces>78143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2023-10-02T06:28:00Z</dcterms:created>
  <dcterms:modified xsi:type="dcterms:W3CDTF">2023-10-02T06:28:00Z</dcterms:modified>
</cp:coreProperties>
</file>